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FDBE1" w14:textId="68C402A8" w:rsidR="005D1559" w:rsidRDefault="00B91877" w:rsidP="0037070D">
      <w:pPr>
        <w:pStyle w:val="berschrift1"/>
        <w:jc w:val="both"/>
        <w:sectPr w:rsidR="005D1559">
          <w:footerReference w:type="default" r:id="rId9"/>
          <w:pgSz w:w="11900" w:h="16840"/>
          <w:pgMar w:top="1080" w:right="1134" w:bottom="1701" w:left="2880" w:header="709" w:footer="283" w:gutter="0"/>
          <w:cols w:space="720"/>
        </w:sectPr>
      </w:pPr>
      <w:r>
        <w:rPr>
          <w:noProof/>
          <w:lang w:val="de-DE" w:eastAsia="de-DE"/>
        </w:rPr>
        <mc:AlternateContent>
          <mc:Choice Requires="wps">
            <w:drawing>
              <wp:anchor distT="152400" distB="152400" distL="152400" distR="152400" simplePos="0" relativeHeight="251635712" behindDoc="0" locked="0" layoutInCell="1" allowOverlap="1" wp14:anchorId="5D81C22A" wp14:editId="42A6CF08">
                <wp:simplePos x="0" y="0"/>
                <wp:positionH relativeFrom="page">
                  <wp:posOffset>1768929</wp:posOffset>
                </wp:positionH>
                <wp:positionV relativeFrom="page">
                  <wp:posOffset>620486</wp:posOffset>
                </wp:positionV>
                <wp:extent cx="5107305" cy="674914"/>
                <wp:effectExtent l="0" t="0" r="0" b="11430"/>
                <wp:wrapNone/>
                <wp:docPr id="1073741828" name="officeArt object"/>
                <wp:cNvGraphicFramePr/>
                <a:graphic xmlns:a="http://schemas.openxmlformats.org/drawingml/2006/main">
                  <a:graphicData uri="http://schemas.microsoft.com/office/word/2010/wordprocessingShape">
                    <wps:wsp>
                      <wps:cNvSpPr/>
                      <wps:spPr>
                        <a:xfrm>
                          <a:off x="0" y="0"/>
                          <a:ext cx="5107305" cy="674914"/>
                        </a:xfrm>
                        <a:prstGeom prst="rect">
                          <a:avLst/>
                        </a:prstGeom>
                        <a:noFill/>
                        <a:ln w="12700" cap="flat">
                          <a:noFill/>
                          <a:miter lim="400000"/>
                        </a:ln>
                        <a:effectLst/>
                      </wps:spPr>
                      <wps:txbx>
                        <w:txbxContent>
                          <w:p w14:paraId="2CE82E07" w14:textId="36D7DE82" w:rsidR="004B5095" w:rsidRPr="00A44E23" w:rsidRDefault="004B5095" w:rsidP="00A44E23">
                            <w:pPr>
                              <w:pStyle w:val="berschrift1"/>
                              <w:spacing w:line="276" w:lineRule="auto"/>
                              <w:rPr>
                                <w:b/>
                                <w:sz w:val="36"/>
                                <w:szCs w:val="36"/>
                              </w:rPr>
                            </w:pPr>
                            <w:r w:rsidRPr="00C10E62">
                              <w:rPr>
                                <w:b/>
                                <w:sz w:val="36"/>
                                <w:szCs w:val="36"/>
                                <w:lang w:val="en-US"/>
                              </w:rPr>
                              <w:t xml:space="preserve">Das Glück </w:t>
                            </w:r>
                            <w:r>
                              <w:rPr>
                                <w:b/>
                                <w:sz w:val="36"/>
                                <w:szCs w:val="36"/>
                                <w:lang w:val="en-US"/>
                              </w:rPr>
                              <w:t>des Lehrens und Lernens (</w:t>
                            </w:r>
                            <w:r w:rsidRPr="00C10E62">
                              <w:rPr>
                                <w:b/>
                                <w:sz w:val="36"/>
                                <w:szCs w:val="36"/>
                                <w:lang w:val="en-US"/>
                              </w:rPr>
                              <w:t>in) der Erwachsenenbildung</w:t>
                            </w:r>
                          </w:p>
                        </w:txbxContent>
                      </wps:txbx>
                      <wps:bodyPr wrap="square" lIns="0" tIns="0" rIns="0" bIns="0" numCol="1" anchor="t">
                        <a:noAutofit/>
                      </wps:bodyPr>
                    </wps:wsp>
                  </a:graphicData>
                </a:graphic>
                <wp14:sizeRelV relativeFrom="margin">
                  <wp14:pctHeight>0</wp14:pctHeight>
                </wp14:sizeRelV>
              </wp:anchor>
            </w:drawing>
          </mc:Choice>
          <mc:Fallback>
            <w:pict>
              <v:rect id="officeArt object" o:spid="_x0000_s1026" style="position:absolute;left:0;text-align:left;margin-left:139.3pt;margin-top:48.85pt;width:402.15pt;height:53.15pt;z-index:25163571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" filled="f" stroked="f" strokeweight="1pt">
                <v:stroke miterlimit="4"/>
                <v:textbox inset="0,0,0,0">
                  <w:txbxContent>
                    <w:p w14:paraId="2CE82E07" w14:textId="36D7DE82" w:rsidR="004B5095" w:rsidRPr="00A44E23" w:rsidRDefault="004B5095" w:rsidP="00A44E23">
                      <w:pPr>
                        <w:pStyle w:val="berschrift1"/>
                        <w:spacing w:line="276" w:lineRule="auto"/>
                        <w:rPr>
                          <w:b/>
                          <w:sz w:val="36"/>
                          <w:szCs w:val="36"/>
                        </w:rPr>
                      </w:pPr>
                      <w:r w:rsidRPr="00C10E62">
                        <w:rPr>
                          <w:b/>
                          <w:sz w:val="36"/>
                          <w:szCs w:val="36"/>
                          <w:lang w:val="en-US"/>
                        </w:rPr>
                        <w:t xml:space="preserve">Das Glück </w:t>
                      </w:r>
                      <w:r>
                        <w:rPr>
                          <w:b/>
                          <w:sz w:val="36"/>
                          <w:szCs w:val="36"/>
                          <w:lang w:val="en-US"/>
                        </w:rPr>
                        <w:t>des Lehrens und Lernens (</w:t>
                      </w:r>
                      <w:r w:rsidRPr="00C10E62">
                        <w:rPr>
                          <w:b/>
                          <w:sz w:val="36"/>
                          <w:szCs w:val="36"/>
                          <w:lang w:val="en-US"/>
                        </w:rPr>
                        <w:t>in) der Erwachsenenbildung</w:t>
                      </w:r>
                    </w:p>
                  </w:txbxContent>
                </v:textbox>
                <w10:wrap anchorx="page" anchory="page"/>
              </v:rect>
            </w:pict>
          </mc:Fallback>
        </mc:AlternateContent>
      </w:r>
      <w:r w:rsidR="005D1559">
        <w:rPr>
          <w:noProof/>
          <w:color w:val="AAB2BC"/>
          <w:lang w:val="de-DE" w:eastAsia="de-DE"/>
        </w:rPr>
        <w:drawing>
          <wp:anchor distT="152400" distB="152400" distL="152400" distR="152400" simplePos="0" relativeHeight="251634688" behindDoc="0" locked="0" layoutInCell="1" allowOverlap="1" wp14:anchorId="4167082C" wp14:editId="23B48F89">
            <wp:simplePos x="0" y="0"/>
            <wp:positionH relativeFrom="margin">
              <wp:posOffset>713650</wp:posOffset>
            </wp:positionH>
            <wp:positionV relativeFrom="line">
              <wp:posOffset>3038860</wp:posOffset>
            </wp:positionV>
            <wp:extent cx="5007701" cy="5138258"/>
            <wp:effectExtent l="0" t="0" r="0" b="0"/>
            <wp:wrapThrough wrapText="bothSides" distL="152400" distR="152400">
              <wp:wrapPolygon edited="1">
                <wp:start x="4480" y="35"/>
                <wp:lineTo x="4002" y="179"/>
                <wp:lineTo x="3562" y="681"/>
                <wp:lineTo x="3525" y="20221"/>
                <wp:lineTo x="0" y="20329"/>
                <wp:lineTo x="808" y="20614"/>
                <wp:lineTo x="4958" y="21115"/>
                <wp:lineTo x="21600" y="21160"/>
                <wp:lineTo x="21600" y="77"/>
                <wp:lineTo x="4480" y="35"/>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Mackbook-Air11.png"/>
                    <pic:cNvPicPr>
                      <a:picLocks noChangeAspect="1"/>
                    </pic:cNvPicPr>
                  </pic:nvPicPr>
                  <pic:blipFill>
                    <a:blip r:embed="rId10">
                      <a:extLst/>
                    </a:blip>
                    <a:srcRect r="42558"/>
                    <a:stretch>
                      <a:fillRect/>
                    </a:stretch>
                  </pic:blipFill>
                  <pic:spPr>
                    <a:xfrm>
                      <a:off x="0" y="0"/>
                      <a:ext cx="5007701" cy="5138258"/>
                    </a:xfrm>
                    <a:prstGeom prst="rect">
                      <a:avLst/>
                    </a:prstGeom>
                    <a:ln w="12700" cap="flat">
                      <a:noFill/>
                      <a:miter lim="400000"/>
                    </a:ln>
                    <a:effectLst/>
                  </pic:spPr>
                </pic:pic>
              </a:graphicData>
            </a:graphic>
          </wp:anchor>
        </w:drawing>
      </w:r>
      <w:r w:rsidR="005D1559">
        <w:rPr>
          <w:noProof/>
          <w:lang w:val="de-DE" w:eastAsia="de-DE"/>
        </w:rPr>
        <mc:AlternateContent>
          <mc:Choice Requires="wps">
            <w:drawing>
              <wp:anchor distT="152400" distB="152400" distL="152400" distR="152400" simplePos="0" relativeHeight="251633664" behindDoc="0" locked="0" layoutInCell="1" allowOverlap="1" wp14:anchorId="3596736C" wp14:editId="0062CBB5">
                <wp:simplePos x="0" y="0"/>
                <wp:positionH relativeFrom="page">
                  <wp:posOffset>-2778</wp:posOffset>
                </wp:positionH>
                <wp:positionV relativeFrom="page">
                  <wp:posOffset>0</wp:posOffset>
                </wp:positionV>
                <wp:extent cx="7566422" cy="9904016"/>
                <wp:effectExtent l="0" t="0" r="0" b="2540"/>
                <wp:wrapNone/>
                <wp:docPr id="1" name="officeArt object"/>
                <wp:cNvGraphicFramePr/>
                <a:graphic xmlns:a="http://schemas.openxmlformats.org/drawingml/2006/main">
                  <a:graphicData uri="http://schemas.microsoft.com/office/word/2010/wordprocessingShape">
                    <wps:wsp>
                      <wps:cNvSpPr/>
                      <wps:spPr>
                        <a:xfrm>
                          <a:off x="0" y="0"/>
                          <a:ext cx="7566422" cy="9904016"/>
                        </a:xfrm>
                        <a:custGeom>
                          <a:avLst/>
                          <a:gdLst/>
                          <a:ahLst/>
                          <a:cxnLst>
                            <a:cxn ang="0">
                              <a:pos x="wd2" y="hd2"/>
                            </a:cxn>
                            <a:cxn ang="5400000">
                              <a:pos x="wd2" y="hd2"/>
                            </a:cxn>
                            <a:cxn ang="10800000">
                              <a:pos x="wd2" y="hd2"/>
                            </a:cxn>
                            <a:cxn ang="16200000">
                              <a:pos x="wd2" y="hd2"/>
                            </a:cxn>
                          </a:cxnLst>
                          <a:rect l="0" t="0" r="r" b="b"/>
                          <a:pathLst>
                            <a:path w="21600" h="21600" extrusionOk="0">
                              <a:moveTo>
                                <a:pt x="8" y="0"/>
                              </a:moveTo>
                              <a:lnTo>
                                <a:pt x="0" y="21600"/>
                              </a:lnTo>
                              <a:lnTo>
                                <a:pt x="2647" y="21132"/>
                              </a:lnTo>
                              <a:lnTo>
                                <a:pt x="21600" y="17679"/>
                              </a:lnTo>
                              <a:lnTo>
                                <a:pt x="21580" y="0"/>
                              </a:lnTo>
                              <a:lnTo>
                                <a:pt x="8"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53A0A398" id="officeArt object" o:spid="_x0000_s1026" style="position:absolute;margin-left:-.2pt;margin-top:0;width:595.8pt;height:779.85pt;z-index:25163366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" path="m8,l,21600r2647,-468l21600,17679,21580,,8,xe" fillcolor="#eceff3" stroked="f" strokeweight="1pt">
                <v:fill color2="#e6e9ed" rotate="t" focusposition="17785f,10361f" focussize="" focus="100%" type="gradientRadial"/>
                <v:stroke miterlimit="4" joinstyle="miter"/>
                <v:path arrowok="t" o:extrusionok="f" o:connecttype="custom" o:connectlocs="3783211,4952008;3783211,4952008;3783211,4952008;3783211,4952008" o:connectangles="0,90,180,270"/>
                <w10:wrap anchorx="page" anchory="page"/>
              </v:shape>
            </w:pict>
          </mc:Fallback>
        </mc:AlternateContent>
      </w:r>
      <w:r w:rsidR="005D1559">
        <w:rPr>
          <w:noProof/>
          <w:lang w:val="de-DE" w:eastAsia="de-DE"/>
        </w:rPr>
        <mc:AlternateContent>
          <mc:Choice Requires="wps">
            <w:drawing>
              <wp:anchor distT="152400" distB="152400" distL="152400" distR="152400" simplePos="0" relativeHeight="251636736" behindDoc="0" locked="0" layoutInCell="1" allowOverlap="1" wp14:anchorId="353BAE9F" wp14:editId="4DA6D5BD">
                <wp:simplePos x="0" y="0"/>
                <wp:positionH relativeFrom="page">
                  <wp:posOffset>679161</wp:posOffset>
                </wp:positionH>
                <wp:positionV relativeFrom="page">
                  <wp:posOffset>876300</wp:posOffset>
                </wp:positionV>
                <wp:extent cx="910001" cy="540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0E2E272F" id="officeArt object" o:spid="_x0000_s1026" style="position:absolute;margin-left:53.5pt;margin-top:69pt;width:71.65pt;height:4.25pt;z-index:2516367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" fillcolor="#ffc11c" stroked="f" strokeweight="1pt">
                <v:stroke miterlimit="4"/>
                <w10:wrap anchorx="page" anchory="page"/>
              </v:rect>
            </w:pict>
          </mc:Fallback>
        </mc:AlternateContent>
      </w:r>
    </w:p>
    <w:p w14:paraId="2B431DCE" w14:textId="748E422C" w:rsidR="000F25EC" w:rsidRDefault="00B91877" w:rsidP="0037070D">
      <w:pPr>
        <w:pStyle w:val="Body"/>
      </w:pPr>
      <w:r>
        <w:rPr>
          <w:noProof/>
          <w:lang w:val="de-DE" w:eastAsia="de-DE"/>
        </w:rPr>
        <w:lastRenderedPageBreak/>
        <mc:AlternateContent>
          <mc:Choice Requires="wps">
            <w:drawing>
              <wp:anchor distT="152400" distB="152400" distL="152400" distR="152400" simplePos="0" relativeHeight="251670528" behindDoc="0" locked="0" layoutInCell="1" allowOverlap="1" wp14:anchorId="718A589F" wp14:editId="68E9E913">
                <wp:simplePos x="0" y="0"/>
                <wp:positionH relativeFrom="page">
                  <wp:posOffset>1750695</wp:posOffset>
                </wp:positionH>
                <wp:positionV relativeFrom="page">
                  <wp:posOffset>1389743</wp:posOffset>
                </wp:positionV>
                <wp:extent cx="5107305" cy="1320800"/>
                <wp:effectExtent l="0" t="0" r="0" b="0"/>
                <wp:wrapNone/>
                <wp:docPr id="7" name="officeArt object"/>
                <wp:cNvGraphicFramePr/>
                <a:graphic xmlns:a="http://schemas.openxmlformats.org/drawingml/2006/main">
                  <a:graphicData uri="http://schemas.microsoft.com/office/word/2010/wordprocessingShape">
                    <wps:wsp>
                      <wps:cNvSpPr/>
                      <wps:spPr>
                        <a:xfrm>
                          <a:off x="0" y="0"/>
                          <a:ext cx="5107305" cy="1320800"/>
                        </a:xfrm>
                        <a:prstGeom prst="rect">
                          <a:avLst/>
                        </a:prstGeom>
                        <a:noFill/>
                        <a:ln w="12700" cap="flat">
                          <a:noFill/>
                          <a:miter lim="400000"/>
                        </a:ln>
                        <a:effectLst/>
                      </wps:spPr>
                      <wps:txbx>
                        <w:txbxContent>
                          <w:p w14:paraId="29682865" w14:textId="4B5B2C30" w:rsidR="004B5095" w:rsidRPr="003B1C51" w:rsidRDefault="004B5095" w:rsidP="00C80E40">
                            <w:pPr>
                              <w:pStyle w:val="berschrift1"/>
                              <w:spacing w:after="0" w:line="276" w:lineRule="auto"/>
                              <w:rPr>
                                <w:sz w:val="28"/>
                                <w:szCs w:val="28"/>
                                <w:lang w:val="de-DE"/>
                              </w:rPr>
                            </w:pPr>
                            <w:r w:rsidRPr="003B1C51">
                              <w:rPr>
                                <w:sz w:val="28"/>
                                <w:szCs w:val="28"/>
                                <w:lang w:val="de-DE"/>
                              </w:rPr>
                              <w:t xml:space="preserve">Ein Beitrag von </w:t>
                            </w:r>
                            <w:r>
                              <w:rPr>
                                <w:sz w:val="28"/>
                                <w:szCs w:val="28"/>
                                <w:lang w:val="de-DE"/>
                              </w:rPr>
                              <w:t>Jochen Dallme</w:t>
                            </w:r>
                            <w:r w:rsidRPr="003B1C51">
                              <w:rPr>
                                <w:sz w:val="28"/>
                                <w:szCs w:val="28"/>
                                <w:lang w:val="de-DE"/>
                              </w:rPr>
                              <w:t>r</w:t>
                            </w:r>
                          </w:p>
                          <w:p w14:paraId="27BD5707" w14:textId="1BE27DB7" w:rsidR="004B5095" w:rsidRPr="003B1C51" w:rsidRDefault="004B5095" w:rsidP="00A44E23">
                            <w:pPr>
                              <w:pStyle w:val="berschrift1"/>
                              <w:spacing w:line="276" w:lineRule="auto"/>
                              <w:rPr>
                                <w:sz w:val="28"/>
                                <w:szCs w:val="28"/>
                                <w:lang w:val="de-DE"/>
                              </w:rPr>
                            </w:pPr>
                            <w:r w:rsidRPr="003B1C51">
                              <w:rPr>
                                <w:sz w:val="28"/>
                                <w:szCs w:val="28"/>
                                <w:lang w:val="de-DE"/>
                              </w:rPr>
                              <w:t>für das Projekt Trainer´s Cut</w:t>
                            </w:r>
                          </w:p>
                        </w:txbxContent>
                      </wps:txbx>
                      <wps:bodyPr wrap="square" lIns="0" tIns="0" rIns="0" bIns="0" numCol="1" anchor="t">
                        <a:noAutofit/>
                      </wps:bodyPr>
                    </wps:wsp>
                  </a:graphicData>
                </a:graphic>
                <wp14:sizeRelV relativeFrom="margin">
                  <wp14:pctHeight>0</wp14:pctHeight>
                </wp14:sizeRelV>
              </wp:anchor>
            </w:drawing>
          </mc:Choice>
          <mc:Fallback>
            <w:pict>
              <v:rect id="_x0000_s1027" style="position:absolute;left:0;text-align:left;margin-left:137.85pt;margin-top:109.45pt;width:402.15pt;height:104pt;z-index:2516705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" filled="f" stroked="f" strokeweight="1pt">
                <v:stroke miterlimit="4"/>
                <v:textbox inset="0,0,0,0">
                  <w:txbxContent>
                    <w:p w14:paraId="29682865" w14:textId="4B5B2C30" w:rsidR="004B5095" w:rsidRPr="003B1C51" w:rsidRDefault="004B5095" w:rsidP="00C80E40">
                      <w:pPr>
                        <w:pStyle w:val="berschrift1"/>
                        <w:spacing w:after="0" w:line="276" w:lineRule="auto"/>
                        <w:rPr>
                          <w:sz w:val="28"/>
                          <w:szCs w:val="28"/>
                          <w:lang w:val="de-DE"/>
                        </w:rPr>
                      </w:pPr>
                      <w:r w:rsidRPr="003B1C51">
                        <w:rPr>
                          <w:sz w:val="28"/>
                          <w:szCs w:val="28"/>
                          <w:lang w:val="de-DE"/>
                        </w:rPr>
                        <w:t xml:space="preserve">Ein Beitrag von </w:t>
                      </w:r>
                      <w:r>
                        <w:rPr>
                          <w:sz w:val="28"/>
                          <w:szCs w:val="28"/>
                          <w:lang w:val="de-DE"/>
                        </w:rPr>
                        <w:t>Jochen Dallme</w:t>
                      </w:r>
                      <w:r w:rsidRPr="003B1C51">
                        <w:rPr>
                          <w:sz w:val="28"/>
                          <w:szCs w:val="28"/>
                          <w:lang w:val="de-DE"/>
                        </w:rPr>
                        <w:t>r</w:t>
                      </w:r>
                    </w:p>
                    <w:p w14:paraId="27BD5707" w14:textId="1BE27DB7" w:rsidR="004B5095" w:rsidRPr="003B1C51" w:rsidRDefault="004B5095" w:rsidP="00A44E23">
                      <w:pPr>
                        <w:pStyle w:val="berschrift1"/>
                        <w:spacing w:line="276" w:lineRule="auto"/>
                        <w:rPr>
                          <w:sz w:val="28"/>
                          <w:szCs w:val="28"/>
                          <w:lang w:val="de-DE"/>
                        </w:rPr>
                      </w:pPr>
                      <w:r w:rsidRPr="003B1C51">
                        <w:rPr>
                          <w:sz w:val="28"/>
                          <w:szCs w:val="28"/>
                          <w:lang w:val="de-DE"/>
                        </w:rPr>
                        <w:t>für das Projekt Trainer´s Cut</w:t>
                      </w:r>
                    </w:p>
                  </w:txbxContent>
                </v:textbox>
                <w10:wrap anchorx="page" anchory="page"/>
              </v:rect>
            </w:pict>
          </mc:Fallback>
        </mc:AlternateContent>
      </w:r>
      <w:r w:rsidR="005D1559">
        <w:rPr>
          <w:rStyle w:val="ALLCAPS"/>
        </w:rPr>
        <w:fldChar w:fldCharType="begin"/>
      </w:r>
      <w:r w:rsidR="005D1559">
        <w:rPr>
          <w:rStyle w:val="ALLCAPS"/>
        </w:rPr>
        <w:instrText xml:space="preserve"> TOC \o 1-1 \b _TOCRange </w:instrText>
      </w:r>
      <w:r w:rsidR="005D1559">
        <w:rPr>
          <w:rStyle w:val="ALLCAPS"/>
        </w:rPr>
        <w:fldChar w:fldCharType="separate"/>
      </w:r>
    </w:p>
    <w:p w14:paraId="48DB4439" w14:textId="3A4B4476" w:rsidR="000F25EC" w:rsidRPr="003B1C51" w:rsidRDefault="005D1559" w:rsidP="0037070D">
      <w:pPr>
        <w:tabs>
          <w:tab w:val="right" w:leader="underscore" w:pos="7886"/>
        </w:tabs>
        <w:spacing w:before="200" w:after="200" w:line="168" w:lineRule="auto"/>
        <w:jc w:val="both"/>
        <w:rPr>
          <w:rFonts w:ascii="Avenir Next Ultra Light" w:eastAsia="Avenir Next Ultra Light" w:hAnsi="Avenir Next Ultra Light" w:cs="Avenir Next Ultra Light"/>
          <w:color w:val="3F3F3F"/>
          <w:lang w:val="de-DE"/>
        </w:rPr>
      </w:pPr>
      <w:r>
        <w:rPr>
          <w:rFonts w:ascii="Avenir Next Ultra Light" w:hAnsi="Avenir Next Ultra Light" w:cs="Arial Unicode MS"/>
          <w:color w:val="3F3F3F"/>
          <w:lang w:val="es-ES_tradnl"/>
        </w:rPr>
        <w:t>Integer facilisis arcu</w:t>
      </w:r>
      <w:r>
        <w:rPr>
          <w:rFonts w:ascii="Avenir Next Ultra Light" w:hAnsi="Avenir Next Ultra Light" w:cs="Arial Unicode MS"/>
          <w:color w:val="3F3F3F"/>
          <w:lang w:val="es-ES_tradnl"/>
        </w:rPr>
        <w:tab/>
      </w:r>
      <w:r w:rsidRPr="003B1C51">
        <w:rPr>
          <w:rStyle w:val="Seitenzahl"/>
          <w:lang w:val="de-DE"/>
        </w:rPr>
        <w:t>3</w:t>
      </w:r>
    </w:p>
    <w:p w14:paraId="1ED51720" w14:textId="0888AAD3" w:rsidR="000F25EC" w:rsidRPr="003B1C51" w:rsidRDefault="005D1559" w:rsidP="0037070D">
      <w:pPr>
        <w:tabs>
          <w:tab w:val="right" w:leader="underscore" w:pos="7886"/>
        </w:tabs>
        <w:spacing w:before="200" w:after="200" w:line="168" w:lineRule="auto"/>
        <w:jc w:val="both"/>
        <w:rPr>
          <w:lang w:val="de-DE"/>
        </w:rPr>
      </w:pPr>
      <w:r>
        <w:rPr>
          <w:rFonts w:ascii="Avenir Next Ultra Light" w:hAnsi="Avenir Next Ultra Light" w:cs="Arial Unicode MS"/>
          <w:color w:val="3F3F3F"/>
          <w:lang w:val="da-DK"/>
        </w:rPr>
        <w:t>Appendix: lorem ipsum</w:t>
      </w:r>
      <w:r>
        <w:rPr>
          <w:rFonts w:ascii="Avenir Next Ultra Light" w:hAnsi="Avenir Next Ultra Light" w:cs="Arial Unicode MS"/>
          <w:color w:val="3F3F3F"/>
          <w:lang w:val="da-DK"/>
        </w:rPr>
        <w:tab/>
      </w:r>
      <w:r w:rsidRPr="003B1C51">
        <w:rPr>
          <w:rStyle w:val="Seitenzahl"/>
          <w:lang w:val="de-DE"/>
        </w:rPr>
        <w:t>5</w:t>
      </w:r>
    </w:p>
    <w:p w14:paraId="6FE4E6FC" w14:textId="08BC7BFA" w:rsidR="000F25EC" w:rsidRPr="003B1C51" w:rsidRDefault="005B45B2" w:rsidP="0037070D">
      <w:pPr>
        <w:pStyle w:val="Body"/>
        <w:rPr>
          <w:lang w:val="de-DE"/>
        </w:rPr>
      </w:pPr>
      <w:r>
        <w:rPr>
          <w:noProof/>
          <w:color w:val="AAB2BC"/>
          <w:lang w:val="de-DE" w:eastAsia="de-DE"/>
        </w:rPr>
        <w:drawing>
          <wp:anchor distT="152400" distB="152400" distL="152400" distR="152400" simplePos="0" relativeHeight="251680768" behindDoc="0" locked="0" layoutInCell="1" allowOverlap="1" wp14:anchorId="1462948C" wp14:editId="46F1BADE">
            <wp:simplePos x="0" y="0"/>
            <wp:positionH relativeFrom="margin">
              <wp:posOffset>1884680</wp:posOffset>
            </wp:positionH>
            <wp:positionV relativeFrom="line">
              <wp:posOffset>2062480</wp:posOffset>
            </wp:positionV>
            <wp:extent cx="3859530" cy="3996690"/>
            <wp:effectExtent l="19050" t="19050" r="26670" b="22860"/>
            <wp:wrapNone/>
            <wp:docPr id="1073741825" name="Placeholder"/>
            <wp:cNvGraphicFramePr/>
            <a:graphic xmlns:a="http://schemas.openxmlformats.org/drawingml/2006/main">
              <a:graphicData uri="http://schemas.openxmlformats.org/drawingml/2006/picture">
                <pic:pic xmlns:pic="http://schemas.openxmlformats.org/drawingml/2006/picture">
                  <pic:nvPicPr>
                    <pic:cNvPr id="1073741825" name="ANIY44KRPG.jpg"/>
                    <pic:cNvPicPr>
                      <a:picLocks noChangeAspect="1"/>
                    </pic:cNvPicPr>
                  </pic:nvPicPr>
                  <pic:blipFill rotWithShape="1">
                    <a:blip r:embed="rId11">
                      <a:extLst>
                        <a:ext uri="{28A0092B-C50C-407E-A947-70E740481C1C}">
                          <a14:useLocalDpi xmlns:a14="http://schemas.microsoft.com/office/drawing/2010/main" val="0"/>
                        </a:ext>
                      </a:extLst>
                    </a:blip>
                    <a:srcRect l="10933" t="11489" r="9570" b="12290"/>
                    <a:stretch/>
                  </pic:blipFill>
                  <pic:spPr bwMode="auto">
                    <a:xfrm>
                      <a:off x="0" y="0"/>
                      <a:ext cx="3859530" cy="3996690"/>
                    </a:xfrm>
                    <a:custGeom>
                      <a:avLst/>
                      <a:gdLst/>
                      <a:ahLst/>
                      <a:cxnLst>
                        <a:cxn ang="0">
                          <a:pos x="wd2" y="hd2"/>
                        </a:cxn>
                        <a:cxn ang="5400000">
                          <a:pos x="wd2" y="hd2"/>
                        </a:cxn>
                        <a:cxn ang="10800000">
                          <a:pos x="wd2" y="hd2"/>
                        </a:cxn>
                        <a:cxn ang="16200000">
                          <a:pos x="wd2" y="hd2"/>
                        </a:cxn>
                      </a:cxnLst>
                      <a:rect l="0" t="0" r="r" b="b"/>
                      <a:pathLst>
                        <a:path w="21599" h="21600" extrusionOk="0">
                          <a:moveTo>
                            <a:pt x="235" y="0"/>
                          </a:moveTo>
                          <a:cubicBezTo>
                            <a:pt x="169" y="0"/>
                            <a:pt x="132" y="0"/>
                            <a:pt x="96" y="11"/>
                          </a:cubicBezTo>
                          <a:cubicBezTo>
                            <a:pt x="57" y="25"/>
                            <a:pt x="26" y="54"/>
                            <a:pt x="12" y="92"/>
                          </a:cubicBezTo>
                          <a:cubicBezTo>
                            <a:pt x="0" y="127"/>
                            <a:pt x="0" y="160"/>
                            <a:pt x="0" y="225"/>
                          </a:cubicBezTo>
                          <a:lnTo>
                            <a:pt x="0" y="21373"/>
                          </a:lnTo>
                          <a:cubicBezTo>
                            <a:pt x="0" y="21439"/>
                            <a:pt x="0" y="21471"/>
                            <a:pt x="12" y="21506"/>
                          </a:cubicBezTo>
                          <a:cubicBezTo>
                            <a:pt x="26" y="21544"/>
                            <a:pt x="57" y="21573"/>
                            <a:pt x="96" y="21587"/>
                          </a:cubicBezTo>
                          <a:cubicBezTo>
                            <a:pt x="133" y="21598"/>
                            <a:pt x="168" y="21600"/>
                            <a:pt x="235" y="21600"/>
                          </a:cubicBezTo>
                          <a:lnTo>
                            <a:pt x="21363" y="21600"/>
                          </a:lnTo>
                          <a:cubicBezTo>
                            <a:pt x="21431" y="21600"/>
                            <a:pt x="21467" y="21598"/>
                            <a:pt x="21504" y="21587"/>
                          </a:cubicBezTo>
                          <a:cubicBezTo>
                            <a:pt x="21543" y="21573"/>
                            <a:pt x="21574" y="21544"/>
                            <a:pt x="21588" y="21506"/>
                          </a:cubicBezTo>
                          <a:cubicBezTo>
                            <a:pt x="21600" y="21471"/>
                            <a:pt x="21600" y="21438"/>
                            <a:pt x="21600" y="21373"/>
                          </a:cubicBezTo>
                          <a:lnTo>
                            <a:pt x="21600" y="227"/>
                          </a:lnTo>
                          <a:cubicBezTo>
                            <a:pt x="21600" y="162"/>
                            <a:pt x="21600" y="127"/>
                            <a:pt x="21588" y="92"/>
                          </a:cubicBezTo>
                          <a:cubicBezTo>
                            <a:pt x="21574" y="54"/>
                            <a:pt x="21543" y="25"/>
                            <a:pt x="21504" y="11"/>
                          </a:cubicBezTo>
                          <a:cubicBezTo>
                            <a:pt x="21467" y="0"/>
                            <a:pt x="21432" y="0"/>
                            <a:pt x="21365" y="0"/>
                          </a:cubicBezTo>
                          <a:lnTo>
                            <a:pt x="235" y="0"/>
                          </a:lnTo>
                          <a:close/>
                        </a:path>
                      </a:pathLst>
                    </a:custGeom>
                    <a:ln>
                      <a:solidFill>
                        <a:schemeClr val="tx1"/>
                      </a:solidFill>
                    </a:ln>
                    <a:effectLst/>
                    <a:extLst>
                      <a:ext uri="{53640926-AAD7-44d8-BBD7-CCE9431645EC}">
                        <a14:shadowObscured xmlns:a14="http://schemas.microsoft.com/office/drawing/2010/main"/>
                      </a:ext>
                      <a:ext uri="{FAA26D3D-D897-4be2-8F04-BA451C77F1D7}">
                        <ma14:placeholderFlag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683D57">
        <w:rPr>
          <w:noProof/>
          <w:color w:val="AAB2BC"/>
          <w:lang w:val="de-DE" w:eastAsia="de-DE"/>
        </w:rPr>
        <mc:AlternateContent>
          <mc:Choice Requires="wps">
            <w:drawing>
              <wp:anchor distT="0" distB="0" distL="114300" distR="114300" simplePos="0" relativeHeight="251674624" behindDoc="0" locked="0" layoutInCell="1" allowOverlap="1" wp14:anchorId="491D0FB2" wp14:editId="010B21C0">
                <wp:simplePos x="0" y="0"/>
                <wp:positionH relativeFrom="column">
                  <wp:posOffset>1882694</wp:posOffset>
                </wp:positionH>
                <wp:positionV relativeFrom="paragraph">
                  <wp:posOffset>2053590</wp:posOffset>
                </wp:positionV>
                <wp:extent cx="3455264" cy="4011146"/>
                <wp:effectExtent l="38100" t="19050" r="31115" b="85090"/>
                <wp:wrapNone/>
                <wp:docPr id="9" name="Rechteck 9"/>
                <wp:cNvGraphicFramePr/>
                <a:graphic xmlns:a="http://schemas.openxmlformats.org/drawingml/2006/main">
                  <a:graphicData uri="http://schemas.microsoft.com/office/word/2010/wordprocessingShape">
                    <wps:wsp>
                      <wps:cNvSpPr/>
                      <wps:spPr>
                        <a:xfrm>
                          <a:off x="0" y="0"/>
                          <a:ext cx="3455264" cy="4011146"/>
                        </a:xfrm>
                        <a:prstGeom prst="rect">
                          <a:avLst/>
                        </a:prstGeom>
                        <a:solidFill>
                          <a:schemeClr val="tx1"/>
                        </a:solidFill>
                        <a:ln w="12700" cap="flat">
                          <a:noFill/>
                          <a:miter lim="400000"/>
                        </a:ln>
                        <a:effectLst>
                          <a:outerShdw blurRad="38100" dist="25400" dir="5400000" rotWithShape="0">
                            <a:srgbClr val="000000">
                              <a:alpha val="50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6365764" id="Rechteck 9" o:spid="_x0000_s1026" style="position:absolute;margin-left:148.25pt;margin-top:161.7pt;width:272.05pt;height:315.8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" fillcolor="black [3213]" stroked="f" strokeweight="1pt">
                <v:stroke miterlimit="4"/>
                <v:shadow on="t" color="black" opacity=".5" origin=",.5" offset="0"/>
                <v:textbox inset="4pt,4pt,4pt,4pt"/>
              </v:rect>
            </w:pict>
          </mc:Fallback>
        </mc:AlternateContent>
      </w:r>
      <w:r w:rsidR="005D1559">
        <w:rPr>
          <w:rStyle w:val="ALLCAPS"/>
        </w:rPr>
        <w:fldChar w:fldCharType="end"/>
      </w:r>
    </w:p>
    <w:p w14:paraId="3B7E52E0" w14:textId="77777777" w:rsidR="000F25EC" w:rsidRPr="003B1C51" w:rsidRDefault="000F25EC" w:rsidP="0037070D">
      <w:pPr>
        <w:pStyle w:val="Body"/>
        <w:rPr>
          <w:lang w:val="de-DE"/>
        </w:rPr>
        <w:sectPr w:rsidR="000F25EC" w:rsidRPr="003B1C51">
          <w:headerReference w:type="default" r:id="rId12"/>
          <w:footerReference w:type="default" r:id="rId13"/>
          <w:type w:val="continuous"/>
          <w:pgSz w:w="11900" w:h="16840"/>
          <w:pgMar w:top="1647" w:right="1134" w:bottom="1701" w:left="2880" w:header="709" w:footer="283" w:gutter="0"/>
          <w:cols w:space="720"/>
        </w:sectPr>
      </w:pPr>
    </w:p>
    <w:p w14:paraId="46846262" w14:textId="29E472BD" w:rsidR="009D052E" w:rsidRPr="003B1C51" w:rsidRDefault="005D1559" w:rsidP="0037070D">
      <w:pPr>
        <w:pStyle w:val="berschrift2"/>
        <w:spacing w:before="0" w:line="360" w:lineRule="auto"/>
        <w:jc w:val="both"/>
        <w:rPr>
          <w:sz w:val="30"/>
          <w:lang w:val="de-DE"/>
        </w:rPr>
      </w:pPr>
      <w:r>
        <w:rPr>
          <w:noProof/>
          <w:lang w:val="de-DE" w:eastAsia="de-DE"/>
        </w:rPr>
        <w:lastRenderedPageBreak/>
        <mc:AlternateContent>
          <mc:Choice Requires="wps">
            <w:drawing>
              <wp:anchor distT="152400" distB="152400" distL="152400" distR="152400" simplePos="0" relativeHeight="251658240" behindDoc="0" locked="0" layoutInCell="1" allowOverlap="1" wp14:anchorId="2A080819" wp14:editId="112B722A">
                <wp:simplePos x="0" y="0"/>
                <wp:positionH relativeFrom="page">
                  <wp:posOffset>689321</wp:posOffset>
                </wp:positionH>
                <wp:positionV relativeFrom="page">
                  <wp:posOffset>805180</wp:posOffset>
                </wp:positionV>
                <wp:extent cx="910001" cy="54000"/>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910001" cy="54000"/>
                        </a:xfrm>
                        <a:prstGeom prst="rect">
                          <a:avLst/>
                        </a:prstGeom>
                        <a:solidFill>
                          <a:srgbClr val="FFC11C"/>
                        </a:solidFill>
                        <a:ln w="12700" cap="flat">
                          <a:noFill/>
                          <a:miter lim="400000"/>
                        </a:ln>
                        <a:effectLst/>
                      </wps:spPr>
                      <wps:bodyPr/>
                    </wps:wsp>
                  </a:graphicData>
                </a:graphic>
              </wp:anchor>
            </w:drawing>
          </mc:Choice>
          <mc:Fallback xmlns:w15="http://schemas.microsoft.com/office/word/2012/wordml">
            <w:pict>
              <v:rect w14:anchorId="51E48E60" id="officeArt object" o:spid="_x0000_s1026" style="position:absolute;margin-left:54.3pt;margin-top:63.4pt;width:71.65pt;height:4.2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" fillcolor="#ffc11c" stroked="f" strokeweight="1pt">
                <v:stroke miterlimit="4"/>
                <w10:wrap anchorx="page" anchory="page"/>
              </v:rect>
            </w:pict>
          </mc:Fallback>
        </mc:AlternateContent>
      </w:r>
      <w:r>
        <w:rPr>
          <w:noProof/>
          <w:lang w:val="de-DE" w:eastAsia="de-DE"/>
        </w:rPr>
        <mc:AlternateContent>
          <mc:Choice Requires="wps">
            <w:drawing>
              <wp:anchor distT="152400" distB="152400" distL="152400" distR="152400" simplePos="0" relativeHeight="251667456" behindDoc="0" locked="0" layoutInCell="1" allowOverlap="1" wp14:anchorId="4AC768E2" wp14:editId="5F0F85B5">
                <wp:simplePos x="0" y="0"/>
                <wp:positionH relativeFrom="page">
                  <wp:posOffset>689321</wp:posOffset>
                </wp:positionH>
                <wp:positionV relativeFrom="page">
                  <wp:posOffset>977900</wp:posOffset>
                </wp:positionV>
                <wp:extent cx="910001" cy="292100"/>
                <wp:effectExtent l="0" t="0" r="0" b="0"/>
                <wp:wrapNone/>
                <wp:docPr id="107374183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0194396" w14:textId="5693FEA1" w:rsidR="004B5095" w:rsidRPr="00502280" w:rsidRDefault="004B5095">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Pr="00062329">
                              <w:rPr>
                                <w:rFonts w:hint="eastAsia"/>
                                <w:noProof/>
                                <w:sz w:val="22"/>
                                <w:lang w:val="de-DE"/>
                              </w:rPr>
                              <w:t>2</w:t>
                            </w:r>
                            <w:r w:rsidRPr="00502280">
                              <w:rPr>
                                <w:sz w:val="22"/>
                              </w:rPr>
                              <w:fldChar w:fldCharType="end"/>
                            </w:r>
                          </w:p>
                        </w:txbxContent>
                      </wps:txbx>
                      <wps:bodyPr wrap="square" lIns="0" tIns="0" rIns="0" bIns="0" numCol="1" anchor="ctr">
                        <a:noAutofit/>
                      </wps:bodyPr>
                    </wps:wsp>
                  </a:graphicData>
                </a:graphic>
              </wp:anchor>
            </w:drawing>
          </mc:Choice>
          <mc:Fallback>
            <w:pict>
              <v:rect id="_x0000_s1028" style="position:absolute;left:0;text-align:left;margin-left:54.3pt;margin-top:77pt;width:71.65pt;height:23pt;z-index:25166745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" filled="f" stroked="f" strokeweight="1pt">
                <v:stroke miterlimit="4"/>
                <v:textbox inset="0,0,0,0">
                  <w:txbxContent>
                    <w:p w14:paraId="60194396" w14:textId="5693FEA1" w:rsidR="004B5095" w:rsidRPr="00502280" w:rsidRDefault="004B5095">
                      <w:pPr>
                        <w:pStyle w:val="PageNumber1"/>
                        <w:rPr>
                          <w:rFonts w:hint="eastAsia"/>
                          <w:sz w:val="22"/>
                        </w:rPr>
                      </w:pPr>
                      <w:r w:rsidRPr="00502280">
                        <w:rPr>
                          <w:sz w:val="22"/>
                        </w:rPr>
                        <w:fldChar w:fldCharType="begin"/>
                      </w:r>
                      <w:r w:rsidRPr="00502280">
                        <w:rPr>
                          <w:sz w:val="22"/>
                        </w:rPr>
                        <w:instrText>PAGE   \* MERGEFORMAT</w:instrText>
                      </w:r>
                      <w:r w:rsidRPr="00502280">
                        <w:rPr>
                          <w:sz w:val="22"/>
                        </w:rPr>
                        <w:fldChar w:fldCharType="separate"/>
                      </w:r>
                      <w:r w:rsidRPr="00062329">
                        <w:rPr>
                          <w:rFonts w:hint="eastAsia"/>
                          <w:noProof/>
                          <w:sz w:val="22"/>
                          <w:lang w:val="de-DE"/>
                        </w:rPr>
                        <w:t>2</w:t>
                      </w:r>
                      <w:r w:rsidRPr="00502280">
                        <w:rPr>
                          <w:sz w:val="22"/>
                        </w:rPr>
                        <w:fldChar w:fldCharType="end"/>
                      </w:r>
                    </w:p>
                  </w:txbxContent>
                </v:textbox>
                <w10:wrap anchorx="page" anchory="page"/>
              </v:rect>
            </w:pict>
          </mc:Fallback>
        </mc:AlternateContent>
      </w:r>
      <w:r w:rsidR="0037070D">
        <w:rPr>
          <w:sz w:val="30"/>
          <w:lang w:val="de-DE"/>
        </w:rPr>
        <w:t>Einleitung</w:t>
      </w:r>
    </w:p>
    <w:p w14:paraId="5FBF2D8E" w14:textId="72296D03"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Glück ist ein populärer Begriff, der zur Zeit gerade zu einen Boom erlebt</w:t>
      </w:r>
      <w:proofErr w:type="gramEnd"/>
      <w:r w:rsidRPr="009D052E">
        <w:rPr>
          <w:rFonts w:ascii="Avenir Next Ultra Light" w:eastAsia="Avenir Next Ultra Light" w:hAnsi="Avenir Next Ultra Light" w:cs="Arial Unicode MS"/>
          <w:color w:val="3F3F3F"/>
          <w:sz w:val="22"/>
          <w:szCs w:val="20"/>
          <w:lang w:val="it-IT"/>
        </w:rPr>
        <w:t xml:space="preserve">. </w:t>
      </w:r>
      <w:proofErr w:type="gramStart"/>
      <w:r w:rsidRPr="009D052E">
        <w:rPr>
          <w:rFonts w:ascii="Avenir Next Ultra Light" w:eastAsia="Avenir Next Ultra Light" w:hAnsi="Avenir Next Ultra Light" w:cs="Arial Unicode MS"/>
          <w:color w:val="3F3F3F"/>
          <w:sz w:val="22"/>
          <w:szCs w:val="20"/>
          <w:lang w:val="it-IT"/>
        </w:rPr>
        <w:t>Zahlre</w:t>
      </w:r>
      <w:r w:rsidRPr="009D052E">
        <w:rPr>
          <w:rFonts w:ascii="Avenir Next Ultra Light" w:eastAsia="Avenir Next Ultra Light" w:hAnsi="Avenir Next Ultra Light" w:cs="Arial Unicode MS"/>
          <w:color w:val="3F3F3F"/>
          <w:sz w:val="22"/>
          <w:szCs w:val="20"/>
          <w:lang w:val="it-IT"/>
        </w:rPr>
        <w:t>i</w:t>
      </w:r>
      <w:r w:rsidRPr="009D052E">
        <w:rPr>
          <w:rFonts w:ascii="Avenir Next Ultra Light" w:eastAsia="Avenir Next Ultra Light" w:hAnsi="Avenir Next Ultra Light" w:cs="Arial Unicode MS"/>
          <w:color w:val="3F3F3F"/>
          <w:sz w:val="22"/>
          <w:szCs w:val="20"/>
          <w:lang w:val="it-IT"/>
        </w:rPr>
        <w:t xml:space="preserve">che Ratgeber versprechen Rezepte für ein glückliches Leben, die Werbung preist auch die unsinnigsten Produkte mit </w:t>
      </w:r>
      <w:r w:rsidR="0037070D">
        <w:rPr>
          <w:rFonts w:ascii="Avenir Next Ultra Light" w:eastAsia="Avenir Next Ultra Light" w:hAnsi="Avenir Next Ultra Light" w:cs="Arial Unicode MS"/>
          <w:color w:val="3F3F3F"/>
          <w:sz w:val="22"/>
          <w:szCs w:val="20"/>
          <w:lang w:val="it-IT"/>
        </w:rPr>
        <w:t>Glücksv</w:t>
      </w:r>
      <w:r w:rsidRPr="009D052E">
        <w:rPr>
          <w:rFonts w:ascii="Avenir Next Ultra Light" w:eastAsia="Avenir Next Ultra Light" w:hAnsi="Avenir Next Ultra Light" w:cs="Arial Unicode MS"/>
          <w:color w:val="3F3F3F"/>
          <w:sz w:val="22"/>
          <w:szCs w:val="20"/>
          <w:lang w:val="it-IT"/>
        </w:rPr>
        <w:t>ersprechunge</w:t>
      </w:r>
      <w:proofErr w:type="gramEnd"/>
      <w:r w:rsidRPr="009D052E">
        <w:rPr>
          <w:rFonts w:ascii="Avenir Next Ultra Light" w:eastAsia="Avenir Next Ultra Light" w:hAnsi="Avenir Next Ultra Light" w:cs="Arial Unicode MS"/>
          <w:color w:val="3F3F3F"/>
          <w:sz w:val="22"/>
          <w:szCs w:val="20"/>
          <w:lang w:val="it-IT"/>
        </w:rPr>
        <w:t>n an.</w:t>
      </w:r>
    </w:p>
    <w:p w14:paraId="22B12019"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44438644" w14:textId="6221B2A8"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9D052E">
        <w:rPr>
          <w:rFonts w:ascii="Avenir Next Ultra Light" w:eastAsia="Avenir Next Ultra Light" w:hAnsi="Avenir Next Ultra Light" w:cs="Arial Unicode MS"/>
          <w:color w:val="3F3F3F"/>
          <w:sz w:val="22"/>
          <w:szCs w:val="20"/>
          <w:lang w:val="it-IT"/>
        </w:rPr>
        <w:t xml:space="preserve">Aber das Thema ist nicht neu, es begleitet die Menschen seit jeher und </w:t>
      </w:r>
      <w:proofErr w:type="gramStart"/>
      <w:r w:rsidRPr="009D052E">
        <w:rPr>
          <w:rFonts w:ascii="Avenir Next Ultra Light" w:eastAsia="Avenir Next Ultra Light" w:hAnsi="Avenir Next Ultra Light" w:cs="Arial Unicode MS"/>
          <w:color w:val="3F3F3F"/>
          <w:sz w:val="22"/>
          <w:szCs w:val="20"/>
          <w:lang w:val="it-IT"/>
        </w:rPr>
        <w:t>so</w:t>
      </w:r>
      <w:proofErr w:type="gramEnd"/>
      <w:r w:rsidRPr="009D052E">
        <w:rPr>
          <w:rFonts w:ascii="Avenir Next Ultra Light" w:eastAsia="Avenir Next Ultra Light" w:hAnsi="Avenir Next Ultra Light" w:cs="Arial Unicode MS"/>
          <w:color w:val="3F3F3F"/>
          <w:sz w:val="22"/>
          <w:szCs w:val="20"/>
          <w:lang w:val="it-IT"/>
        </w:rPr>
        <w:t xml:space="preserve"> haben sich alle Philosophen und Gedankenschulen der Welt mit dem Thema befasst – und die ein oder andere Weisheit festgehalten, die bis heute Gültigkeit beweist. </w:t>
      </w:r>
    </w:p>
    <w:p w14:paraId="0029175B"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6D82A4D5"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Um mit dem Begriff „arbeiten“ zu können, wie es hier geschehen soll, ist eine Definition nötig, da es sonst zu allzu vielen Missverständnissen kommt</w:t>
      </w:r>
      <w:proofErr w:type="gramEnd"/>
      <w:r w:rsidRPr="009D052E">
        <w:rPr>
          <w:rFonts w:ascii="Avenir Next Ultra Light" w:eastAsia="Avenir Next Ultra Light" w:hAnsi="Avenir Next Ultra Light" w:cs="Arial Unicode MS"/>
          <w:color w:val="3F3F3F"/>
          <w:sz w:val="22"/>
          <w:szCs w:val="20"/>
          <w:lang w:val="it-IT"/>
        </w:rPr>
        <w:t xml:space="preserve">. </w:t>
      </w:r>
      <w:proofErr w:type="gramStart"/>
      <w:r w:rsidRPr="009D052E">
        <w:rPr>
          <w:rFonts w:ascii="Avenir Next Ultra Light" w:eastAsia="Avenir Next Ultra Light" w:hAnsi="Avenir Next Ultra Light" w:cs="Arial Unicode MS"/>
          <w:color w:val="3F3F3F"/>
          <w:sz w:val="22"/>
          <w:szCs w:val="20"/>
          <w:lang w:val="it-IT"/>
        </w:rPr>
        <w:t>Zunächst sei auf die Unterscheidung zwischen dem Zufallsglück des „Glück haben“ und dem Zustandsglück, dem „glücklich sein“ unterschieden</w:t>
      </w:r>
      <w:proofErr w:type="gramEnd"/>
      <w:r w:rsidRPr="009D052E">
        <w:rPr>
          <w:rFonts w:ascii="Avenir Next Ultra Light" w:eastAsia="Avenir Next Ultra Light" w:hAnsi="Avenir Next Ultra Light" w:cs="Arial Unicode MS"/>
          <w:color w:val="3F3F3F"/>
          <w:sz w:val="22"/>
          <w:szCs w:val="20"/>
          <w:lang w:val="it-IT"/>
        </w:rPr>
        <w:t>. (Die meisten Sprachen haben dafür getrennte Begriffe, das Deutsche nicht). Es geht um das glücklich sein, den Zufall lassen wir außen vor, da wir ihn ja eben nicht</w:t>
      </w:r>
      <w:proofErr w:type="gramStart"/>
      <w:r w:rsidRPr="009D052E">
        <w:rPr>
          <w:rFonts w:ascii="Avenir Next Ultra Light" w:eastAsia="Avenir Next Ultra Light" w:hAnsi="Avenir Next Ultra Light" w:cs="Arial Unicode MS"/>
          <w:color w:val="3F3F3F"/>
          <w:sz w:val="22"/>
          <w:szCs w:val="20"/>
          <w:lang w:val="it-IT"/>
        </w:rPr>
        <w:t xml:space="preserve"> '</w:t>
      </w:r>
      <w:proofErr w:type="gramEnd"/>
      <w:r w:rsidRPr="009D052E">
        <w:rPr>
          <w:rFonts w:ascii="Avenir Next Ultra Light" w:eastAsia="Avenir Next Ultra Light" w:hAnsi="Avenir Next Ultra Light" w:cs="Arial Unicode MS"/>
          <w:color w:val="3F3F3F"/>
          <w:sz w:val="22"/>
          <w:szCs w:val="20"/>
          <w:lang w:val="it-IT"/>
        </w:rPr>
        <w:t xml:space="preserve">bearbeiten“ </w:t>
      </w:r>
      <w:proofErr w:type="gramStart"/>
      <w:r w:rsidRPr="009D052E">
        <w:rPr>
          <w:rFonts w:ascii="Avenir Next Ultra Light" w:eastAsia="Avenir Next Ultra Light" w:hAnsi="Avenir Next Ultra Light" w:cs="Arial Unicode MS"/>
          <w:color w:val="3F3F3F"/>
          <w:sz w:val="22"/>
          <w:szCs w:val="20"/>
          <w:lang w:val="it-IT"/>
        </w:rPr>
        <w:t>können</w:t>
      </w:r>
      <w:proofErr w:type="gramEnd"/>
      <w:r w:rsidRPr="009D052E">
        <w:rPr>
          <w:rFonts w:ascii="Avenir Next Ultra Light" w:eastAsia="Avenir Next Ultra Light" w:hAnsi="Avenir Next Ultra Light" w:cs="Arial Unicode MS"/>
          <w:color w:val="3F3F3F"/>
          <w:sz w:val="22"/>
          <w:szCs w:val="20"/>
          <w:lang w:val="it-IT"/>
        </w:rPr>
        <w:t>... (auch wenn er manchmal deutlich zum glücklich sein beitragen mag).</w:t>
      </w:r>
    </w:p>
    <w:p w14:paraId="4371C158" w14:textId="105E725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47FA802E"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Das „glücklich sein“ wiederum bietet ein ebenso breites Verständnis</w:t>
      </w:r>
      <w:proofErr w:type="gramEnd"/>
      <w:r w:rsidRPr="009D052E">
        <w:rPr>
          <w:rFonts w:ascii="Avenir Next Ultra Light" w:eastAsia="Avenir Next Ultra Light" w:hAnsi="Avenir Next Ultra Light" w:cs="Arial Unicode MS"/>
          <w:color w:val="3F3F3F"/>
          <w:sz w:val="22"/>
          <w:szCs w:val="20"/>
          <w:lang w:val="it-IT"/>
        </w:rPr>
        <w:t xml:space="preserve">. </w:t>
      </w:r>
      <w:proofErr w:type="gramStart"/>
      <w:r w:rsidRPr="009D052E">
        <w:rPr>
          <w:rFonts w:ascii="Avenir Next Ultra Light" w:eastAsia="Avenir Next Ultra Light" w:hAnsi="Avenir Next Ultra Light" w:cs="Arial Unicode MS"/>
          <w:color w:val="3F3F3F"/>
          <w:sz w:val="22"/>
          <w:szCs w:val="20"/>
          <w:lang w:val="it-IT"/>
        </w:rPr>
        <w:t>Es kann von einem glücklichen Moment bis hin zu der Gesamtperspektive auf ein glückliches Leben führen</w:t>
      </w:r>
      <w:proofErr w:type="gramEnd"/>
      <w:r w:rsidRPr="009D052E">
        <w:rPr>
          <w:rFonts w:ascii="Avenir Next Ultra Light" w:eastAsia="Avenir Next Ultra Light" w:hAnsi="Avenir Next Ultra Light" w:cs="Arial Unicode MS"/>
          <w:color w:val="3F3F3F"/>
          <w:sz w:val="22"/>
          <w:szCs w:val="20"/>
          <w:lang w:val="it-IT"/>
        </w:rPr>
        <w:t xml:space="preserve">. Hier sind sich die Philosophen und Forscher uneins, was wie viel zählt: ist das große Glück auch nur eine Anzahl von Glücksmomenten? Ist der Verzicht mancher Glücksmomente nicht oft Bedingung für ein langfristiges Glück? </w:t>
      </w:r>
      <w:proofErr w:type="gramStart"/>
      <w:r w:rsidRPr="009D052E">
        <w:rPr>
          <w:rFonts w:ascii="Avenir Next Ultra Light" w:eastAsia="Avenir Next Ultra Light" w:hAnsi="Avenir Next Ultra Light" w:cs="Arial Unicode MS"/>
          <w:color w:val="3F3F3F"/>
          <w:sz w:val="22"/>
          <w:szCs w:val="20"/>
          <w:lang w:val="it-IT"/>
        </w:rPr>
        <w:t xml:space="preserve">Im Idealfall kommt es natürlich zusammen, das gelungene Leben besteht aus einer Vielzahl von Glücksmomenten und ist daher in jeder Hinsicht </w:t>
      </w:r>
      <w:proofErr w:type="gramEnd"/>
      <w:r w:rsidRPr="009D052E">
        <w:rPr>
          <w:rFonts w:ascii="Avenir Next Ultra Light" w:eastAsia="Avenir Next Ultra Light" w:hAnsi="Avenir Next Ultra Light" w:cs="Arial Unicode MS"/>
          <w:color w:val="3F3F3F"/>
          <w:sz w:val="22"/>
          <w:szCs w:val="20"/>
          <w:lang w:val="it-IT"/>
        </w:rPr>
        <w:t>voller Glück.</w:t>
      </w:r>
    </w:p>
    <w:p w14:paraId="7E132B27"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701447D7"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Womit ein weiterer Begriff und die dritte Eingrenzung benannt ist: was gilt als „glücklich sein“</w:t>
      </w:r>
      <w:proofErr w:type="gramEnd"/>
      <w:r w:rsidRPr="009D052E">
        <w:rPr>
          <w:rFonts w:ascii="Avenir Next Ultra Light" w:eastAsia="Avenir Next Ultra Light" w:hAnsi="Avenir Next Ultra Light" w:cs="Arial Unicode MS"/>
          <w:color w:val="3F3F3F"/>
          <w:sz w:val="22"/>
          <w:szCs w:val="20"/>
          <w:lang w:val="it-IT"/>
        </w:rPr>
        <w:t xml:space="preserve">? Es ist das reine Empfinden von Freude, etwa der Sonne auf der </w:t>
      </w:r>
      <w:proofErr w:type="gramStart"/>
      <w:r w:rsidRPr="009D052E">
        <w:rPr>
          <w:rFonts w:ascii="Avenir Next Ultra Light" w:eastAsia="Avenir Next Ultra Light" w:hAnsi="Avenir Next Ultra Light" w:cs="Arial Unicode MS"/>
          <w:color w:val="3F3F3F"/>
          <w:sz w:val="22"/>
          <w:szCs w:val="20"/>
          <w:lang w:val="it-IT"/>
        </w:rPr>
        <w:t>Haut.</w:t>
      </w:r>
      <w:proofErr w:type="gramEnd"/>
      <w:r w:rsidRPr="009D052E">
        <w:rPr>
          <w:rFonts w:ascii="Avenir Next Ultra Light" w:eastAsia="Avenir Next Ultra Light" w:hAnsi="Avenir Next Ultra Light" w:cs="Arial Unicode MS"/>
          <w:color w:val="3F3F3F"/>
          <w:sz w:val="22"/>
          <w:szCs w:val="20"/>
          <w:lang w:val="it-IT"/>
        </w:rPr>
        <w:t xml:space="preserve"> Es ist die freudige Spannung, wenn etwas neues erlebt wird, etwa bei einer Reise. Es ist das zufriedene Gefühl, wenn ein angestrebtes Ziel erreicht wird.</w:t>
      </w:r>
    </w:p>
    <w:p w14:paraId="406B6BC2"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5514E8DB"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In der Gewichtung der Aspekte sind die verschiedenen Philosophen verschied</w:t>
      </w:r>
      <w:r w:rsidRPr="009D052E">
        <w:rPr>
          <w:rFonts w:ascii="Avenir Next Ultra Light" w:eastAsia="Avenir Next Ultra Light" w:hAnsi="Avenir Next Ultra Light" w:cs="Arial Unicode MS"/>
          <w:color w:val="3F3F3F"/>
          <w:sz w:val="22"/>
          <w:szCs w:val="20"/>
          <w:lang w:val="it-IT"/>
        </w:rPr>
        <w:t>e</w:t>
      </w:r>
      <w:r w:rsidRPr="009D052E">
        <w:rPr>
          <w:rFonts w:ascii="Avenir Next Ultra Light" w:eastAsia="Avenir Next Ultra Light" w:hAnsi="Avenir Next Ultra Light" w:cs="Arial Unicode MS"/>
          <w:color w:val="3F3F3F"/>
          <w:sz w:val="22"/>
          <w:szCs w:val="20"/>
          <w:lang w:val="it-IT"/>
        </w:rPr>
        <w:t xml:space="preserve">ner Meinung – und letztendlich ist es stark vom sozialen Kontext </w:t>
      </w:r>
      <w:proofErr w:type="gramEnd"/>
      <w:r w:rsidRPr="009D052E">
        <w:rPr>
          <w:rFonts w:ascii="Avenir Next Ultra Light" w:eastAsia="Avenir Next Ultra Light" w:hAnsi="Avenir Next Ultra Light" w:cs="Arial Unicode MS"/>
          <w:color w:val="3F3F3F"/>
          <w:sz w:val="22"/>
          <w:szCs w:val="20"/>
          <w:lang w:val="it-IT"/>
        </w:rPr>
        <w:t>und der gemei</w:t>
      </w:r>
      <w:r w:rsidRPr="009D052E">
        <w:rPr>
          <w:rFonts w:ascii="Avenir Next Ultra Light" w:eastAsia="Avenir Next Ultra Light" w:hAnsi="Avenir Next Ultra Light" w:cs="Arial Unicode MS"/>
          <w:color w:val="3F3F3F"/>
          <w:sz w:val="22"/>
          <w:szCs w:val="20"/>
          <w:lang w:val="it-IT"/>
        </w:rPr>
        <w:t>n</w:t>
      </w:r>
      <w:r w:rsidRPr="009D052E">
        <w:rPr>
          <w:rFonts w:ascii="Avenir Next Ultra Light" w:eastAsia="Avenir Next Ultra Light" w:hAnsi="Avenir Next Ultra Light" w:cs="Arial Unicode MS"/>
          <w:color w:val="3F3F3F"/>
          <w:sz w:val="22"/>
          <w:szCs w:val="20"/>
          <w:lang w:val="it-IT"/>
        </w:rPr>
        <w:t xml:space="preserve">samen Werteorientierung einer Gemeinschaft oder Gesellschaft abhängig, was etwa als erfolgreich und gut gilt. </w:t>
      </w:r>
    </w:p>
    <w:p w14:paraId="1E360D2D" w14:textId="74D0BBD2" w:rsidR="009D052E" w:rsidRP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Einigkeit besteht jedoch in der Grundaussage: der Mensch strebt nach dem Glück, er kann gar nicht anders, als ein gutes Leben zu wollen</w:t>
      </w:r>
      <w:proofErr w:type="gramEnd"/>
      <w:r w:rsidRPr="009D052E">
        <w:rPr>
          <w:rFonts w:ascii="Avenir Next Ultra Light" w:eastAsia="Avenir Next Ultra Light" w:hAnsi="Avenir Next Ultra Light" w:cs="Arial Unicode MS"/>
          <w:color w:val="3F3F3F"/>
          <w:sz w:val="22"/>
          <w:szCs w:val="20"/>
          <w:lang w:val="it-IT"/>
        </w:rPr>
        <w:t xml:space="preserve">. </w:t>
      </w:r>
      <w:proofErr w:type="gramStart"/>
      <w:r w:rsidRPr="009D052E">
        <w:rPr>
          <w:rFonts w:ascii="Avenir Next Ultra Light" w:eastAsia="Avenir Next Ultra Light" w:hAnsi="Avenir Next Ultra Light" w:cs="Arial Unicode MS"/>
          <w:color w:val="3F3F3F"/>
          <w:sz w:val="22"/>
          <w:szCs w:val="20"/>
          <w:lang w:val="it-IT"/>
        </w:rPr>
        <w:t>Entspre</w:t>
      </w:r>
      <w:r w:rsidR="0037070D">
        <w:rPr>
          <w:rFonts w:ascii="Avenir Next Ultra Light" w:eastAsia="Avenir Next Ultra Light" w:hAnsi="Avenir Next Ultra Light" w:cs="Arial Unicode MS"/>
          <w:color w:val="3F3F3F"/>
          <w:sz w:val="22"/>
          <w:szCs w:val="20"/>
          <w:lang w:val="it-IT"/>
        </w:rPr>
        <w:t>chend ist Glück das vielleicht W</w:t>
      </w:r>
      <w:r w:rsidRPr="009D052E">
        <w:rPr>
          <w:rFonts w:ascii="Avenir Next Ultra Light" w:eastAsia="Avenir Next Ultra Light" w:hAnsi="Avenir Next Ultra Light" w:cs="Arial Unicode MS"/>
          <w:color w:val="3F3F3F"/>
          <w:sz w:val="22"/>
          <w:szCs w:val="20"/>
          <w:lang w:val="it-IT"/>
        </w:rPr>
        <w:t>ichtigste im Leben – und sollte daher auch in der Bildun</w:t>
      </w:r>
      <w:r w:rsidRPr="009D052E">
        <w:rPr>
          <w:rFonts w:ascii="Avenir Next Ultra Light" w:eastAsia="Avenir Next Ultra Light" w:hAnsi="Avenir Next Ultra Light" w:cs="Arial Unicode MS"/>
          <w:color w:val="3F3F3F"/>
          <w:sz w:val="22"/>
          <w:szCs w:val="20"/>
          <w:lang w:val="it-IT"/>
        </w:rPr>
        <w:t>g</w:t>
      </w:r>
      <w:r w:rsidRPr="009D052E">
        <w:rPr>
          <w:rFonts w:ascii="Avenir Next Ultra Light" w:eastAsia="Avenir Next Ultra Light" w:hAnsi="Avenir Next Ultra Light" w:cs="Arial Unicode MS"/>
          <w:color w:val="3F3F3F"/>
          <w:sz w:val="22"/>
          <w:szCs w:val="20"/>
          <w:lang w:val="it-IT"/>
        </w:rPr>
        <w:t>sarbeit eine wichtige Rolle spielen</w:t>
      </w:r>
      <w:proofErr w:type="gramEnd"/>
      <w:r w:rsidRPr="009D052E">
        <w:rPr>
          <w:rFonts w:ascii="Avenir Next Ultra Light" w:eastAsia="Avenir Next Ultra Light" w:hAnsi="Avenir Next Ultra Light" w:cs="Arial Unicode MS"/>
          <w:color w:val="3F3F3F"/>
          <w:sz w:val="22"/>
          <w:szCs w:val="20"/>
          <w:lang w:val="it-IT"/>
        </w:rPr>
        <w:t>.</w:t>
      </w:r>
      <w:r w:rsidR="00455E8F" w:rsidRPr="00455E8F">
        <w:rPr>
          <w:noProof/>
          <w:lang w:val="de-DE" w:eastAsia="de-DE"/>
        </w:rPr>
        <w:t xml:space="preserve"> </w:t>
      </w:r>
      <w:r w:rsidR="00455E8F">
        <w:rPr>
          <w:noProof/>
          <w:lang w:val="de-DE" w:eastAsia="de-DE"/>
        </w:rPr>
        <mc:AlternateContent>
          <mc:Choice Requires="wps">
            <w:drawing>
              <wp:anchor distT="152400" distB="152400" distL="152400" distR="152400" simplePos="0" relativeHeight="251682816" behindDoc="0" locked="0" layoutInCell="1" allowOverlap="1" wp14:anchorId="436E04D3" wp14:editId="71084424">
                <wp:simplePos x="0" y="0"/>
                <wp:positionH relativeFrom="page">
                  <wp:posOffset>687705</wp:posOffset>
                </wp:positionH>
                <wp:positionV relativeFrom="page">
                  <wp:posOffset>806450</wp:posOffset>
                </wp:positionV>
                <wp:extent cx="910800" cy="54000"/>
                <wp:effectExtent l="0" t="0" r="3810" b="3175"/>
                <wp:wrapNone/>
                <wp:docPr id="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ED35F78" id="officeArt object" o:spid="_x0000_s1026" style="position:absolute;margin-left:54.15pt;margin-top:63.5pt;width:71.7pt;height:4.25pt;z-index:2516828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Rha+qkBAABF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1AA4353E" w14:textId="32AD4A1F" w:rsidR="009D052E" w:rsidRPr="009D052E" w:rsidRDefault="00F53220"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17632" behindDoc="0" locked="0" layoutInCell="1" allowOverlap="1" wp14:anchorId="3D0147ED" wp14:editId="07552D0F">
                <wp:simplePos x="0" y="0"/>
                <wp:positionH relativeFrom="page">
                  <wp:posOffset>688975</wp:posOffset>
                </wp:positionH>
                <wp:positionV relativeFrom="page">
                  <wp:posOffset>977900</wp:posOffset>
                </wp:positionV>
                <wp:extent cx="910001" cy="292100"/>
                <wp:effectExtent l="0" t="0" r="4445" b="0"/>
                <wp:wrapNone/>
                <wp:docPr id="25"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3EA822F" w14:textId="5CAF6B45" w:rsidR="004B5095" w:rsidRPr="00502280" w:rsidRDefault="004B5095" w:rsidP="00F53220">
                            <w:pPr>
                              <w:pStyle w:val="PageNumber1"/>
                              <w:rPr>
                                <w:rFonts w:hint="eastAsia"/>
                                <w:sz w:val="22"/>
                              </w:rPr>
                            </w:pPr>
                            <w:r>
                              <w:rPr>
                                <w:sz w:val="22"/>
                              </w:rPr>
                              <w:t>3</w:t>
                            </w:r>
                          </w:p>
                        </w:txbxContent>
                      </wps:txbx>
                      <wps:bodyPr wrap="square" lIns="0" tIns="0" rIns="0" bIns="0" numCol="1" anchor="ctr">
                        <a:noAutofit/>
                      </wps:bodyPr>
                    </wps:wsp>
                  </a:graphicData>
                </a:graphic>
              </wp:anchor>
            </w:drawing>
          </mc:Choice>
          <mc:Fallback>
            <w:pict>
              <v:rect id="_x0000_s1029" style="position:absolute;left:0;text-align:left;margin-left:54.25pt;margin-top:77pt;width:71.65pt;height:23pt;z-index:25171763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" filled="f" stroked="f" strokeweight="1pt">
                <v:stroke miterlimit="4"/>
                <v:textbox inset="0,0,0,0">
                  <w:txbxContent>
                    <w:p w14:paraId="23EA822F" w14:textId="5CAF6B45" w:rsidR="004B5095" w:rsidRPr="00502280" w:rsidRDefault="004B5095" w:rsidP="00F53220">
                      <w:pPr>
                        <w:pStyle w:val="PageNumber1"/>
                        <w:rPr>
                          <w:rFonts w:hint="eastAsia"/>
                          <w:sz w:val="22"/>
                        </w:rPr>
                      </w:pPr>
                      <w:r>
                        <w:rPr>
                          <w:sz w:val="22"/>
                        </w:rPr>
                        <w:t>3</w:t>
                      </w:r>
                    </w:p>
                  </w:txbxContent>
                </v:textbox>
                <w10:wrap anchorx="page" anchory="page"/>
              </v:rect>
            </w:pict>
          </mc:Fallback>
        </mc:AlternateContent>
      </w:r>
    </w:p>
    <w:p w14:paraId="289B405A" w14:textId="77777777" w:rsidR="009D052E" w:rsidRPr="003B1C51" w:rsidRDefault="009D052E" w:rsidP="0037070D">
      <w:pPr>
        <w:pStyle w:val="berschrift2"/>
        <w:tabs>
          <w:tab w:val="num" w:pos="576"/>
        </w:tabs>
        <w:spacing w:after="0" w:line="360" w:lineRule="auto"/>
        <w:jc w:val="both"/>
        <w:rPr>
          <w:sz w:val="26"/>
          <w:lang w:val="de-DE"/>
        </w:rPr>
      </w:pPr>
      <w:bookmarkStart w:id="0" w:name="__RefHeading__407_887300031"/>
      <w:bookmarkEnd w:id="0"/>
      <w:r w:rsidRPr="003B1C51">
        <w:rPr>
          <w:sz w:val="26"/>
          <w:lang w:val="de-DE"/>
        </w:rPr>
        <w:t>Glück als Thema in der Bildung</w:t>
      </w:r>
    </w:p>
    <w:p w14:paraId="67007258"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Glück hat in den letzten Jahren Eingang in den Bildungsbereich gefunden, vor allem als Thema und bisher vor allem im schulischen Bereich.</w:t>
      </w:r>
      <w:proofErr w:type="gramEnd"/>
    </w:p>
    <w:p w14:paraId="7264F0F7"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172F75E9"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9D052E">
        <w:rPr>
          <w:rFonts w:ascii="Avenir Next Ultra Light" w:eastAsia="Avenir Next Ultra Light" w:hAnsi="Avenir Next Ultra Light" w:cs="Arial Unicode MS"/>
          <w:color w:val="3F3F3F"/>
          <w:sz w:val="22"/>
          <w:szCs w:val="20"/>
          <w:lang w:val="it-IT"/>
        </w:rPr>
        <w:t>Die Pädagogin und Philosophin Nel Noddings hat in ihrem Buch Happiness and Education die sehr berechtigte Frage aufgeworfen, warum das vielleicht wichti</w:t>
      </w:r>
      <w:r w:rsidRPr="009D052E">
        <w:rPr>
          <w:rFonts w:ascii="Avenir Next Ultra Light" w:eastAsia="Avenir Next Ultra Light" w:hAnsi="Avenir Next Ultra Light" w:cs="Arial Unicode MS"/>
          <w:color w:val="3F3F3F"/>
          <w:sz w:val="22"/>
          <w:szCs w:val="20"/>
          <w:lang w:val="it-IT"/>
        </w:rPr>
        <w:t>g</w:t>
      </w:r>
      <w:r w:rsidRPr="009D052E">
        <w:rPr>
          <w:rFonts w:ascii="Avenir Next Ultra Light" w:eastAsia="Avenir Next Ultra Light" w:hAnsi="Avenir Next Ultra Light" w:cs="Arial Unicode MS"/>
          <w:color w:val="3F3F3F"/>
          <w:sz w:val="22"/>
          <w:szCs w:val="20"/>
          <w:lang w:val="it-IT"/>
        </w:rPr>
        <w:t xml:space="preserve">ste im Leben </w:t>
      </w:r>
      <w:proofErr w:type="gramStart"/>
      <w:r w:rsidRPr="009D052E">
        <w:rPr>
          <w:rFonts w:ascii="Avenir Next Ultra Light" w:eastAsia="Avenir Next Ultra Light" w:hAnsi="Avenir Next Ultra Light" w:cs="Arial Unicode MS"/>
          <w:color w:val="3F3F3F"/>
          <w:sz w:val="22"/>
          <w:szCs w:val="20"/>
          <w:lang w:val="it-IT"/>
        </w:rPr>
        <w:t>so</w:t>
      </w:r>
      <w:proofErr w:type="gramEnd"/>
      <w:r w:rsidRPr="009D052E">
        <w:rPr>
          <w:rFonts w:ascii="Avenir Next Ultra Light" w:eastAsia="Avenir Next Ultra Light" w:hAnsi="Avenir Next Ultra Light" w:cs="Arial Unicode MS"/>
          <w:color w:val="3F3F3F"/>
          <w:sz w:val="22"/>
          <w:szCs w:val="20"/>
          <w:lang w:val="it-IT"/>
        </w:rPr>
        <w:t xml:space="preserve"> wenig Beachtung findet im öffentlichen Bildungssystem. Zu le</w:t>
      </w:r>
      <w:r w:rsidRPr="009D052E">
        <w:rPr>
          <w:rFonts w:ascii="Avenir Next Ultra Light" w:eastAsia="Avenir Next Ultra Light" w:hAnsi="Avenir Next Ultra Light" w:cs="Arial Unicode MS"/>
          <w:color w:val="3F3F3F"/>
          <w:sz w:val="22"/>
          <w:szCs w:val="20"/>
          <w:lang w:val="it-IT"/>
        </w:rPr>
        <w:t>r</w:t>
      </w:r>
      <w:r w:rsidRPr="009D052E">
        <w:rPr>
          <w:rFonts w:ascii="Avenir Next Ultra Light" w:eastAsia="Avenir Next Ultra Light" w:hAnsi="Avenir Next Ultra Light" w:cs="Arial Unicode MS"/>
          <w:color w:val="3F3F3F"/>
          <w:sz w:val="22"/>
          <w:szCs w:val="20"/>
          <w:lang w:val="it-IT"/>
        </w:rPr>
        <w:t xml:space="preserve">nen, wie man ein glückliches Leben führt sollte unbedingt auch in der Schule mit Kompetenz und in aller Vielfalt thematisiert werden! </w:t>
      </w:r>
    </w:p>
    <w:p w14:paraId="257D3A27"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12CB1A41" w14:textId="6A2BC88D" w:rsidR="009D052E" w:rsidRP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Seit einigen Jahren gibt es entsprechende Ansätze: Das Schulfach Glück hat e</w:t>
      </w:r>
      <w:r w:rsidRPr="009D052E">
        <w:rPr>
          <w:rFonts w:ascii="Avenir Next Ultra Light" w:eastAsia="Avenir Next Ultra Light" w:hAnsi="Avenir Next Ultra Light" w:cs="Arial Unicode MS"/>
          <w:color w:val="3F3F3F"/>
          <w:sz w:val="22"/>
          <w:szCs w:val="20"/>
          <w:lang w:val="it-IT"/>
        </w:rPr>
        <w:t>i</w:t>
      </w:r>
      <w:r w:rsidRPr="009D052E">
        <w:rPr>
          <w:rFonts w:ascii="Avenir Next Ultra Light" w:eastAsia="Avenir Next Ultra Light" w:hAnsi="Avenir Next Ultra Light" w:cs="Arial Unicode MS"/>
          <w:color w:val="3F3F3F"/>
          <w:sz w:val="22"/>
          <w:szCs w:val="20"/>
          <w:lang w:val="it-IT"/>
        </w:rPr>
        <w:t>nige Aufmerksamkeit errungen, es geht dabei darum den SchülerIn</w:t>
      </w:r>
      <w:proofErr w:type="gramEnd"/>
      <w:r w:rsidRPr="009D052E">
        <w:rPr>
          <w:rFonts w:ascii="Avenir Next Ultra Light" w:eastAsia="Avenir Next Ultra Light" w:hAnsi="Avenir Next Ultra Light" w:cs="Arial Unicode MS"/>
          <w:color w:val="3F3F3F"/>
          <w:sz w:val="22"/>
          <w:szCs w:val="20"/>
          <w:lang w:val="it-IT"/>
        </w:rPr>
        <w:t>nen, vorwi</w:t>
      </w:r>
      <w:r w:rsidRPr="009D052E">
        <w:rPr>
          <w:rFonts w:ascii="Avenir Next Ultra Light" w:eastAsia="Avenir Next Ultra Light" w:hAnsi="Avenir Next Ultra Light" w:cs="Arial Unicode MS"/>
          <w:color w:val="3F3F3F"/>
          <w:sz w:val="22"/>
          <w:szCs w:val="20"/>
          <w:lang w:val="it-IT"/>
        </w:rPr>
        <w:t>e</w:t>
      </w:r>
      <w:r w:rsidRPr="009D052E">
        <w:rPr>
          <w:rFonts w:ascii="Avenir Next Ultra Light" w:eastAsia="Avenir Next Ultra Light" w:hAnsi="Avenir Next Ultra Light" w:cs="Arial Unicode MS"/>
          <w:color w:val="3F3F3F"/>
          <w:sz w:val="22"/>
          <w:szCs w:val="20"/>
          <w:lang w:val="it-IT"/>
        </w:rPr>
        <w:t>gend mittels Methoden des sozialen Lernens, Kompetenzen an die Hand zu geben, ihr eigenes Leben positiver wahrzunehmen und aktiver zu gestalten. A</w:t>
      </w:r>
      <w:r w:rsidR="0037070D">
        <w:rPr>
          <w:rFonts w:ascii="Avenir Next Ultra Light" w:eastAsia="Avenir Next Ultra Light" w:hAnsi="Avenir Next Ultra Light" w:cs="Arial Unicode MS"/>
          <w:color w:val="3F3F3F"/>
          <w:sz w:val="22"/>
          <w:szCs w:val="20"/>
          <w:lang w:val="it-IT"/>
        </w:rPr>
        <w:t>ls Grundlage dient hierbei die P</w:t>
      </w:r>
      <w:r w:rsidRPr="009D052E">
        <w:rPr>
          <w:rFonts w:ascii="Avenir Next Ultra Light" w:eastAsia="Avenir Next Ultra Light" w:hAnsi="Avenir Next Ultra Light" w:cs="Arial Unicode MS"/>
          <w:color w:val="3F3F3F"/>
          <w:sz w:val="22"/>
          <w:szCs w:val="20"/>
          <w:lang w:val="it-IT"/>
        </w:rPr>
        <w:t xml:space="preserve">ositive Pädagogik, </w:t>
      </w:r>
      <w:proofErr w:type="gramStart"/>
      <w:r w:rsidRPr="009D052E">
        <w:rPr>
          <w:rFonts w:ascii="Avenir Next Ultra Light" w:eastAsia="Avenir Next Ultra Light" w:hAnsi="Avenir Next Ultra Light" w:cs="Arial Unicode MS"/>
          <w:color w:val="3F3F3F"/>
          <w:sz w:val="22"/>
          <w:szCs w:val="20"/>
          <w:lang w:val="it-IT"/>
        </w:rPr>
        <w:t>bzw.</w:t>
      </w:r>
      <w:proofErr w:type="gramEnd"/>
      <w:r w:rsidRPr="009D052E">
        <w:rPr>
          <w:rFonts w:ascii="Avenir Next Ultra Light" w:eastAsia="Avenir Next Ultra Light" w:hAnsi="Avenir Next Ultra Light" w:cs="Arial Unicode MS"/>
          <w:color w:val="3F3F3F"/>
          <w:sz w:val="22"/>
          <w:szCs w:val="20"/>
          <w:lang w:val="it-IT"/>
        </w:rPr>
        <w:t xml:space="preserve"> positive education. Das Schulfach Glück ist jedoch, wie der Name bereits sagt, ein separates Fach. Das die Querschnittsaufgabe Glück nicht in der (Schul</w:t>
      </w:r>
      <w:proofErr w:type="gramStart"/>
      <w:r w:rsidRPr="009D052E">
        <w:rPr>
          <w:rFonts w:ascii="Avenir Next Ultra Light" w:eastAsia="Avenir Next Ultra Light" w:hAnsi="Avenir Next Ultra Light" w:cs="Arial Unicode MS"/>
          <w:color w:val="3F3F3F"/>
          <w:sz w:val="22"/>
          <w:szCs w:val="20"/>
          <w:lang w:val="it-IT"/>
        </w:rPr>
        <w:t>)</w:t>
      </w:r>
      <w:proofErr w:type="gramEnd"/>
      <w:r w:rsidRPr="009D052E">
        <w:rPr>
          <w:rFonts w:ascii="Avenir Next Ultra Light" w:eastAsia="Avenir Next Ultra Light" w:hAnsi="Avenir Next Ultra Light" w:cs="Arial Unicode MS"/>
          <w:color w:val="3F3F3F"/>
          <w:sz w:val="22"/>
          <w:szCs w:val="20"/>
          <w:lang w:val="it-IT"/>
        </w:rPr>
        <w:t xml:space="preserve">Bildung verankert ist, zeigt sich darin indirekt. </w:t>
      </w:r>
    </w:p>
    <w:p w14:paraId="14BAE258"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2CB9BAF7" w14:textId="77777777" w:rsidR="0037070D" w:rsidRPr="009D052E" w:rsidRDefault="0037070D" w:rsidP="0037070D">
      <w:pPr>
        <w:spacing w:line="360" w:lineRule="auto"/>
        <w:jc w:val="both"/>
        <w:rPr>
          <w:rFonts w:ascii="Avenir Next Ultra Light" w:eastAsia="Avenir Next Ultra Light" w:hAnsi="Avenir Next Ultra Light" w:cs="Arial Unicode MS"/>
          <w:color w:val="3F3F3F"/>
          <w:sz w:val="22"/>
          <w:szCs w:val="20"/>
          <w:lang w:val="it-IT"/>
        </w:rPr>
      </w:pPr>
    </w:p>
    <w:p w14:paraId="6089FC52" w14:textId="77777777" w:rsidR="009D052E" w:rsidRPr="003B1C51" w:rsidRDefault="009D052E" w:rsidP="0037070D">
      <w:pPr>
        <w:pStyle w:val="berschrift2"/>
        <w:tabs>
          <w:tab w:val="num" w:pos="576"/>
        </w:tabs>
        <w:spacing w:after="0" w:line="360" w:lineRule="auto"/>
        <w:jc w:val="both"/>
        <w:rPr>
          <w:sz w:val="26"/>
          <w:lang w:val="de-DE"/>
        </w:rPr>
      </w:pPr>
      <w:bookmarkStart w:id="1" w:name="__RefHeading__240_1188826486"/>
      <w:bookmarkEnd w:id="1"/>
      <w:r w:rsidRPr="003B1C51">
        <w:rPr>
          <w:sz w:val="26"/>
          <w:lang w:val="de-DE"/>
        </w:rPr>
        <w:lastRenderedPageBreak/>
        <w:t>Beglückende Erwachsenenbildung</w:t>
      </w:r>
    </w:p>
    <w:p w14:paraId="5E378105" w14:textId="00EA3D79"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9D052E">
        <w:rPr>
          <w:rFonts w:ascii="Avenir Next Ultra Light" w:eastAsia="Avenir Next Ultra Light" w:hAnsi="Avenir Next Ultra Light" w:cs="Arial Unicode MS"/>
          <w:color w:val="3F3F3F"/>
          <w:sz w:val="22"/>
          <w:szCs w:val="20"/>
          <w:lang w:val="it-IT"/>
        </w:rPr>
        <w:t>Für den Bereich der Erwachsenenbildung gibt sich ein etwas anderer Betr</w:t>
      </w:r>
      <w:r w:rsidRPr="009D052E">
        <w:rPr>
          <w:rFonts w:ascii="Avenir Next Ultra Light" w:eastAsia="Avenir Next Ultra Light" w:hAnsi="Avenir Next Ultra Light" w:cs="Arial Unicode MS"/>
          <w:color w:val="3F3F3F"/>
          <w:sz w:val="22"/>
          <w:szCs w:val="20"/>
          <w:lang w:val="it-IT"/>
        </w:rPr>
        <w:t>a</w:t>
      </w:r>
      <w:r w:rsidRPr="009D052E">
        <w:rPr>
          <w:rFonts w:ascii="Avenir Next Ultra Light" w:eastAsia="Avenir Next Ultra Light" w:hAnsi="Avenir Next Ultra Light" w:cs="Arial Unicode MS"/>
          <w:color w:val="3F3F3F"/>
          <w:sz w:val="22"/>
          <w:szCs w:val="20"/>
          <w:lang w:val="it-IT"/>
        </w:rPr>
        <w:t>chtungsrahmen als für ein Schulfach Glück oder das Personalmanagement.</w:t>
      </w:r>
      <w:r w:rsidR="0037070D">
        <w:rPr>
          <w:rFonts w:ascii="Avenir Next Ultra Light" w:eastAsia="Avenir Next Ultra Light" w:hAnsi="Avenir Next Ultra Light" w:cs="Arial Unicode MS"/>
          <w:color w:val="3F3F3F"/>
          <w:sz w:val="22"/>
          <w:szCs w:val="20"/>
          <w:lang w:val="it-IT"/>
        </w:rPr>
        <w:t xml:space="preserve"> </w:t>
      </w:r>
      <w:proofErr w:type="gramStart"/>
      <w:r w:rsidRPr="009D052E">
        <w:rPr>
          <w:rFonts w:ascii="Avenir Next Ultra Light" w:eastAsia="Avenir Next Ultra Light" w:hAnsi="Avenir Next Ultra Light" w:cs="Arial Unicode MS"/>
          <w:color w:val="3F3F3F"/>
          <w:sz w:val="22"/>
          <w:szCs w:val="20"/>
          <w:lang w:val="it-IT"/>
        </w:rPr>
        <w:t>Es handelt sich vorwiegend um freiwillige Teilnahme an Bildungsveranstaltungen, es gilt also ein ganz anderes Verständnis der Motivation der</w:t>
      </w:r>
      <w:proofErr w:type="gramEnd"/>
      <w:r w:rsidRPr="009D052E">
        <w:rPr>
          <w:rFonts w:ascii="Avenir Next Ultra Light" w:eastAsia="Avenir Next Ultra Light" w:hAnsi="Avenir Next Ultra Light" w:cs="Arial Unicode MS"/>
          <w:color w:val="3F3F3F"/>
          <w:sz w:val="22"/>
          <w:szCs w:val="20"/>
          <w:lang w:val="it-IT"/>
        </w:rPr>
        <w:t xml:space="preserve"> Teilnehmenden. Sie finden sich zusammen, um e</w:t>
      </w:r>
      <w:r w:rsidR="0037070D">
        <w:rPr>
          <w:rFonts w:ascii="Avenir Next Ultra Light" w:eastAsia="Avenir Next Ultra Light" w:hAnsi="Avenir Next Ultra Light" w:cs="Arial Unicode MS"/>
          <w:color w:val="3F3F3F"/>
          <w:sz w:val="22"/>
          <w:szCs w:val="20"/>
          <w:lang w:val="it-IT"/>
        </w:rPr>
        <w:t xml:space="preserve">twas zu erlernen. </w:t>
      </w:r>
      <w:proofErr w:type="gramStart"/>
      <w:r w:rsidR="0037070D">
        <w:rPr>
          <w:rFonts w:ascii="Avenir Next Ultra Light" w:eastAsia="Avenir Next Ultra Light" w:hAnsi="Avenir Next Ultra Light" w:cs="Arial Unicode MS"/>
          <w:color w:val="3F3F3F"/>
          <w:sz w:val="22"/>
          <w:szCs w:val="20"/>
          <w:lang w:val="it-IT"/>
        </w:rPr>
        <w:t>Das dies für s</w:t>
      </w:r>
      <w:r w:rsidRPr="009D052E">
        <w:rPr>
          <w:rFonts w:ascii="Avenir Next Ultra Light" w:eastAsia="Avenir Next Ultra Light" w:hAnsi="Avenir Next Ultra Light" w:cs="Arial Unicode MS"/>
          <w:color w:val="3F3F3F"/>
          <w:sz w:val="22"/>
          <w:szCs w:val="20"/>
          <w:lang w:val="it-IT"/>
        </w:rPr>
        <w:t>ie interessant und relevant ist, ist im Idealfall durch die bewusste Entscheidung zur Teilnahme am A</w:t>
      </w:r>
      <w:r w:rsidRPr="009D052E">
        <w:rPr>
          <w:rFonts w:ascii="Avenir Next Ultra Light" w:eastAsia="Avenir Next Ultra Light" w:hAnsi="Avenir Next Ultra Light" w:cs="Arial Unicode MS"/>
          <w:color w:val="3F3F3F"/>
          <w:sz w:val="22"/>
          <w:szCs w:val="20"/>
          <w:lang w:val="it-IT"/>
        </w:rPr>
        <w:t>n</w:t>
      </w:r>
      <w:r w:rsidRPr="009D052E">
        <w:rPr>
          <w:rFonts w:ascii="Avenir Next Ultra Light" w:eastAsia="Avenir Next Ultra Light" w:hAnsi="Avenir Next Ultra Light" w:cs="Arial Unicode MS"/>
          <w:color w:val="3F3F3F"/>
          <w:sz w:val="22"/>
          <w:szCs w:val="20"/>
          <w:lang w:val="it-IT"/>
        </w:rPr>
        <w:t>gebot bereits entschieden</w:t>
      </w:r>
      <w:proofErr w:type="gramEnd"/>
      <w:r w:rsidRPr="009D052E">
        <w:rPr>
          <w:rFonts w:ascii="Avenir Next Ultra Light" w:eastAsia="Avenir Next Ultra Light" w:hAnsi="Avenir Next Ultra Light" w:cs="Arial Unicode MS"/>
          <w:color w:val="3F3F3F"/>
          <w:sz w:val="22"/>
          <w:szCs w:val="20"/>
          <w:lang w:val="it-IT"/>
        </w:rPr>
        <w:t xml:space="preserve"> – und somit schon die grundlegende Idee, dass die Bildungsmaßnahme zum eigenen guten Leben irgendwie beitragen wird, sei es als kompetenzfördernde </w:t>
      </w:r>
      <w:r w:rsidR="00455E8F">
        <w:rPr>
          <w:noProof/>
          <w:lang w:val="de-DE" w:eastAsia="de-DE"/>
        </w:rPr>
        <mc:AlternateContent>
          <mc:Choice Requires="wps">
            <w:drawing>
              <wp:anchor distT="152400" distB="152400" distL="152400" distR="152400" simplePos="0" relativeHeight="251684864" behindDoc="0" locked="0" layoutInCell="1" allowOverlap="1" wp14:anchorId="23C86E22" wp14:editId="3A8A3A78">
                <wp:simplePos x="0" y="0"/>
                <wp:positionH relativeFrom="page">
                  <wp:posOffset>687705</wp:posOffset>
                </wp:positionH>
                <wp:positionV relativeFrom="page">
                  <wp:posOffset>806450</wp:posOffset>
                </wp:positionV>
                <wp:extent cx="910800" cy="54000"/>
                <wp:effectExtent l="0" t="0" r="3810" b="3175"/>
                <wp:wrapNone/>
                <wp:docPr id="8"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D0A3E5" id="officeArt object" o:spid="_x0000_s1026" style="position:absolute;margin-left:54.15pt;margin-top:63.5pt;width:71.7pt;height:4.25pt;z-index:2516848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oG/JcKkBAABF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r w:rsidRPr="009D052E">
        <w:rPr>
          <w:rFonts w:ascii="Avenir Next Ultra Light" w:eastAsia="Avenir Next Ultra Light" w:hAnsi="Avenir Next Ultra Light" w:cs="Arial Unicode MS"/>
          <w:color w:val="3F3F3F"/>
          <w:sz w:val="22"/>
          <w:szCs w:val="20"/>
          <w:lang w:val="it-IT"/>
        </w:rPr>
        <w:t>berufliche Weiterbildung oder als private Bildungsint</w:t>
      </w:r>
      <w:r w:rsidRPr="009D052E">
        <w:rPr>
          <w:rFonts w:ascii="Avenir Next Ultra Light" w:eastAsia="Avenir Next Ultra Light" w:hAnsi="Avenir Next Ultra Light" w:cs="Arial Unicode MS"/>
          <w:color w:val="3F3F3F"/>
          <w:sz w:val="22"/>
          <w:szCs w:val="20"/>
          <w:lang w:val="it-IT"/>
        </w:rPr>
        <w:t>e</w:t>
      </w:r>
      <w:r w:rsidRPr="009D052E">
        <w:rPr>
          <w:rFonts w:ascii="Avenir Next Ultra Light" w:eastAsia="Avenir Next Ultra Light" w:hAnsi="Avenir Next Ultra Light" w:cs="Arial Unicode MS"/>
          <w:color w:val="3F3F3F"/>
          <w:sz w:val="22"/>
          <w:szCs w:val="20"/>
          <w:lang w:val="it-IT"/>
        </w:rPr>
        <w:t>resse, welches das Verständnis der Welt und des eigenen Seins besser erschließt.</w:t>
      </w:r>
    </w:p>
    <w:p w14:paraId="502CBEE9" w14:textId="6AC0CE66" w:rsidR="006024F7" w:rsidRPr="009D052E" w:rsidRDefault="00F53220"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19680" behindDoc="0" locked="0" layoutInCell="1" allowOverlap="1" wp14:anchorId="01BB0723" wp14:editId="7F0D794A">
                <wp:simplePos x="0" y="0"/>
                <wp:positionH relativeFrom="page">
                  <wp:posOffset>688975</wp:posOffset>
                </wp:positionH>
                <wp:positionV relativeFrom="page">
                  <wp:posOffset>977900</wp:posOffset>
                </wp:positionV>
                <wp:extent cx="910001" cy="292100"/>
                <wp:effectExtent l="0" t="0" r="4445" b="0"/>
                <wp:wrapNone/>
                <wp:docPr id="26"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5FD824AD" w14:textId="031A9A1D" w:rsidR="004B5095" w:rsidRPr="00502280" w:rsidRDefault="004B5095" w:rsidP="00F53220">
                            <w:pPr>
                              <w:pStyle w:val="PageNumber1"/>
                              <w:rPr>
                                <w:rFonts w:hint="eastAsia"/>
                                <w:sz w:val="22"/>
                              </w:rPr>
                            </w:pPr>
                            <w:r>
                              <w:rPr>
                                <w:sz w:val="22"/>
                              </w:rPr>
                              <w:t>4</w:t>
                            </w:r>
                          </w:p>
                        </w:txbxContent>
                      </wps:txbx>
                      <wps:bodyPr wrap="square" lIns="0" tIns="0" rIns="0" bIns="0" numCol="1" anchor="ctr">
                        <a:noAutofit/>
                      </wps:bodyPr>
                    </wps:wsp>
                  </a:graphicData>
                </a:graphic>
              </wp:anchor>
            </w:drawing>
          </mc:Choice>
          <mc:Fallback>
            <w:pict>
              <v:rect id="_x0000_s1030" style="position:absolute;left:0;text-align:left;margin-left:54.25pt;margin-top:77pt;width:71.65pt;height:23pt;z-index:25171968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" filled="f" stroked="f" strokeweight="1pt">
                <v:stroke miterlimit="4"/>
                <v:textbox inset="0,0,0,0">
                  <w:txbxContent>
                    <w:p w14:paraId="5FD824AD" w14:textId="031A9A1D" w:rsidR="004B5095" w:rsidRPr="00502280" w:rsidRDefault="004B5095" w:rsidP="00F53220">
                      <w:pPr>
                        <w:pStyle w:val="PageNumber1"/>
                        <w:rPr>
                          <w:rFonts w:hint="eastAsia"/>
                          <w:sz w:val="22"/>
                        </w:rPr>
                      </w:pPr>
                      <w:r>
                        <w:rPr>
                          <w:sz w:val="22"/>
                        </w:rPr>
                        <w:t>4</w:t>
                      </w:r>
                    </w:p>
                  </w:txbxContent>
                </v:textbox>
                <w10:wrap anchorx="page" anchory="page"/>
              </v:rect>
            </w:pict>
          </mc:Fallback>
        </mc:AlternateContent>
      </w:r>
    </w:p>
    <w:p w14:paraId="125D8BCA" w14:textId="77777777" w:rsidR="009D052E" w:rsidRP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9D052E">
        <w:rPr>
          <w:rFonts w:ascii="Avenir Next Ultra Light" w:eastAsia="Avenir Next Ultra Light" w:hAnsi="Avenir Next Ultra Light" w:cs="Arial Unicode MS"/>
          <w:color w:val="3F3F3F"/>
          <w:sz w:val="22"/>
          <w:szCs w:val="20"/>
          <w:lang w:val="it-IT"/>
        </w:rPr>
        <w:t xml:space="preserve">Der Aspekt des Glücks liegt also offenbar der Erwachsenenbildung implizit recht nahe! </w:t>
      </w:r>
    </w:p>
    <w:p w14:paraId="29C8783C" w14:textId="34A225D3"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Bleibt nun die Frage, wie auch das Bildungserlebnis als solches, also die Tei</w:t>
      </w:r>
      <w:r w:rsidRPr="009D052E">
        <w:rPr>
          <w:rFonts w:ascii="Avenir Next Ultra Light" w:eastAsia="Avenir Next Ultra Light" w:hAnsi="Avenir Next Ultra Light" w:cs="Arial Unicode MS"/>
          <w:color w:val="3F3F3F"/>
          <w:sz w:val="22"/>
          <w:szCs w:val="20"/>
          <w:lang w:val="it-IT"/>
        </w:rPr>
        <w:t>l</w:t>
      </w:r>
      <w:r w:rsidRPr="009D052E">
        <w:rPr>
          <w:rFonts w:ascii="Avenir Next Ultra Light" w:eastAsia="Avenir Next Ultra Light" w:hAnsi="Avenir Next Ultra Light" w:cs="Arial Unicode MS"/>
          <w:color w:val="3F3F3F"/>
          <w:sz w:val="22"/>
          <w:szCs w:val="20"/>
          <w:lang w:val="it-IT"/>
        </w:rPr>
        <w:t>nahme an einem Kurs oder Seminar, als Glückserlebnis erfasst w</w:t>
      </w:r>
      <w:proofErr w:type="gramEnd"/>
      <w:r w:rsidRPr="009D052E">
        <w:rPr>
          <w:rFonts w:ascii="Avenir Next Ultra Light" w:eastAsia="Avenir Next Ultra Light" w:hAnsi="Avenir Next Ultra Light" w:cs="Arial Unicode MS"/>
          <w:color w:val="3F3F3F"/>
          <w:sz w:val="22"/>
          <w:szCs w:val="20"/>
          <w:lang w:val="it-IT"/>
        </w:rPr>
        <w:t>erden kann – und welche Potentiale sich hier bieten, das</w:t>
      </w:r>
      <w:r w:rsidR="0037070D">
        <w:rPr>
          <w:rFonts w:ascii="Avenir Next Ultra Light" w:eastAsia="Avenir Next Ultra Light" w:hAnsi="Avenir Next Ultra Light" w:cs="Arial Unicode MS"/>
          <w:color w:val="3F3F3F"/>
          <w:sz w:val="22"/>
          <w:szCs w:val="20"/>
          <w:lang w:val="it-IT"/>
        </w:rPr>
        <w:t xml:space="preserve"> Glück zu mehren, in Quantität und</w:t>
      </w:r>
      <w:r w:rsidRPr="009D052E">
        <w:rPr>
          <w:rFonts w:ascii="Avenir Next Ultra Light" w:eastAsia="Avenir Next Ultra Light" w:hAnsi="Avenir Next Ultra Light" w:cs="Arial Unicode MS"/>
          <w:color w:val="3F3F3F"/>
          <w:sz w:val="22"/>
          <w:szCs w:val="20"/>
          <w:lang w:val="it-IT"/>
        </w:rPr>
        <w:t xml:space="preserve"> Qu</w:t>
      </w:r>
      <w:r w:rsidRPr="009D052E">
        <w:rPr>
          <w:rFonts w:ascii="Avenir Next Ultra Light" w:eastAsia="Avenir Next Ultra Light" w:hAnsi="Avenir Next Ultra Light" w:cs="Arial Unicode MS"/>
          <w:color w:val="3F3F3F"/>
          <w:sz w:val="22"/>
          <w:szCs w:val="20"/>
          <w:lang w:val="it-IT"/>
        </w:rPr>
        <w:t>a</w:t>
      </w:r>
      <w:r w:rsidRPr="009D052E">
        <w:rPr>
          <w:rFonts w:ascii="Avenir Next Ultra Light" w:eastAsia="Avenir Next Ultra Light" w:hAnsi="Avenir Next Ultra Light" w:cs="Arial Unicode MS"/>
          <w:color w:val="3F3F3F"/>
          <w:sz w:val="22"/>
          <w:szCs w:val="20"/>
          <w:lang w:val="it-IT"/>
        </w:rPr>
        <w:t>lität.</w:t>
      </w:r>
    </w:p>
    <w:p w14:paraId="5FA4DB31" w14:textId="77777777" w:rsidR="006024F7" w:rsidRPr="009D052E"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0AB963F3" w14:textId="3504078D" w:rsidR="009D052E" w:rsidRPr="009D052E" w:rsidRDefault="0037070D"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Pr>
          <w:rFonts w:ascii="Avenir Next Ultra Light" w:eastAsia="Avenir Next Ultra Light" w:hAnsi="Avenir Next Ultra Light" w:cs="Arial Unicode MS"/>
          <w:color w:val="3F3F3F"/>
          <w:sz w:val="22"/>
          <w:szCs w:val="20"/>
          <w:lang w:val="it-IT"/>
        </w:rPr>
        <w:t>Eine Besonderheit der Erwachsenenbildung</w:t>
      </w:r>
      <w:r w:rsidR="009D052E" w:rsidRPr="009D052E">
        <w:rPr>
          <w:rFonts w:ascii="Avenir Next Ultra Light" w:eastAsia="Avenir Next Ultra Light" w:hAnsi="Avenir Next Ultra Light" w:cs="Arial Unicode MS"/>
          <w:color w:val="3F3F3F"/>
          <w:sz w:val="22"/>
          <w:szCs w:val="20"/>
          <w:lang w:val="it-IT"/>
        </w:rPr>
        <w:t xml:space="preserve"> ist die, aus dem voluntaristischen Rahmen der Teilnahme beeinflusste Form der non-formellen Bildung</w:t>
      </w:r>
      <w:proofErr w:type="gramEnd"/>
      <w:r w:rsidR="009D052E" w:rsidRPr="009D052E">
        <w:rPr>
          <w:rFonts w:ascii="Avenir Next Ultra Light" w:eastAsia="Avenir Next Ultra Light" w:hAnsi="Avenir Next Ultra Light" w:cs="Arial Unicode MS"/>
          <w:color w:val="3F3F3F"/>
          <w:sz w:val="22"/>
          <w:szCs w:val="20"/>
          <w:lang w:val="it-IT"/>
        </w:rPr>
        <w:t xml:space="preserve">. </w:t>
      </w:r>
      <w:proofErr w:type="gramStart"/>
      <w:r w:rsidR="009D052E" w:rsidRPr="009D052E">
        <w:rPr>
          <w:rFonts w:ascii="Avenir Next Ultra Light" w:eastAsia="Avenir Next Ultra Light" w:hAnsi="Avenir Next Ultra Light" w:cs="Arial Unicode MS"/>
          <w:color w:val="3F3F3F"/>
          <w:sz w:val="22"/>
          <w:szCs w:val="20"/>
          <w:lang w:val="it-IT"/>
        </w:rPr>
        <w:t>Während Schulbildung weiterhin sehr durch die Grundstruktur eines frontalen Klasse</w:t>
      </w:r>
      <w:r w:rsidR="009D052E" w:rsidRPr="009D052E">
        <w:rPr>
          <w:rFonts w:ascii="Avenir Next Ultra Light" w:eastAsia="Avenir Next Ultra Light" w:hAnsi="Avenir Next Ultra Light" w:cs="Arial Unicode MS"/>
          <w:color w:val="3F3F3F"/>
          <w:sz w:val="22"/>
          <w:szCs w:val="20"/>
          <w:lang w:val="it-IT"/>
        </w:rPr>
        <w:t>n</w:t>
      </w:r>
      <w:r w:rsidR="009D052E" w:rsidRPr="009D052E">
        <w:rPr>
          <w:rFonts w:ascii="Avenir Next Ultra Light" w:eastAsia="Avenir Next Ultra Light" w:hAnsi="Avenir Next Ultra Light" w:cs="Arial Unicode MS"/>
          <w:color w:val="3F3F3F"/>
          <w:sz w:val="22"/>
          <w:szCs w:val="20"/>
          <w:lang w:val="it-IT"/>
        </w:rPr>
        <w:t>zimmersettings besticht, bietet Erwachsenenbildung (ebens</w:t>
      </w:r>
      <w:proofErr w:type="gramEnd"/>
      <w:r w:rsidR="009D052E" w:rsidRPr="009D052E">
        <w:rPr>
          <w:rFonts w:ascii="Avenir Next Ultra Light" w:eastAsia="Avenir Next Ultra Light" w:hAnsi="Avenir Next Ultra Light" w:cs="Arial Unicode MS"/>
          <w:color w:val="3F3F3F"/>
          <w:sz w:val="22"/>
          <w:szCs w:val="20"/>
          <w:lang w:val="it-IT"/>
        </w:rPr>
        <w:t>o wie außerschul</w:t>
      </w:r>
      <w:r w:rsidR="009D052E" w:rsidRPr="009D052E">
        <w:rPr>
          <w:rFonts w:ascii="Avenir Next Ultra Light" w:eastAsia="Avenir Next Ultra Light" w:hAnsi="Avenir Next Ultra Light" w:cs="Arial Unicode MS"/>
          <w:color w:val="3F3F3F"/>
          <w:sz w:val="22"/>
          <w:szCs w:val="20"/>
          <w:lang w:val="it-IT"/>
        </w:rPr>
        <w:t>i</w:t>
      </w:r>
      <w:r w:rsidR="009D052E" w:rsidRPr="009D052E">
        <w:rPr>
          <w:rFonts w:ascii="Avenir Next Ultra Light" w:eastAsia="Avenir Next Ultra Light" w:hAnsi="Avenir Next Ultra Light" w:cs="Arial Unicode MS"/>
          <w:color w:val="3F3F3F"/>
          <w:sz w:val="22"/>
          <w:szCs w:val="20"/>
          <w:lang w:val="it-IT"/>
        </w:rPr>
        <w:t>sche Jugen</w:t>
      </w:r>
      <w:r w:rsidR="009D052E" w:rsidRPr="009D052E">
        <w:rPr>
          <w:rFonts w:ascii="Avenir Next Ultra Light" w:eastAsia="Avenir Next Ultra Light" w:hAnsi="Avenir Next Ultra Light" w:cs="Arial Unicode MS"/>
          <w:color w:val="3F3F3F"/>
          <w:sz w:val="22"/>
          <w:szCs w:val="20"/>
          <w:lang w:val="it-IT"/>
        </w:rPr>
        <w:t>d</w:t>
      </w:r>
      <w:r w:rsidR="009D052E" w:rsidRPr="009D052E">
        <w:rPr>
          <w:rFonts w:ascii="Avenir Next Ultra Light" w:eastAsia="Avenir Next Ultra Light" w:hAnsi="Avenir Next Ultra Light" w:cs="Arial Unicode MS"/>
          <w:color w:val="3F3F3F"/>
          <w:sz w:val="22"/>
          <w:szCs w:val="20"/>
          <w:lang w:val="it-IT"/>
        </w:rPr>
        <w:t xml:space="preserve">bildung) eine Vielfalt an Methoden und Lernräumen. </w:t>
      </w:r>
      <w:proofErr w:type="gramStart"/>
      <w:r w:rsidR="009D052E" w:rsidRPr="009D052E">
        <w:rPr>
          <w:rFonts w:ascii="Avenir Next Ultra Light" w:eastAsia="Avenir Next Ultra Light" w:hAnsi="Avenir Next Ultra Light" w:cs="Arial Unicode MS"/>
          <w:color w:val="3F3F3F"/>
          <w:sz w:val="22"/>
          <w:szCs w:val="20"/>
          <w:lang w:val="it-IT"/>
        </w:rPr>
        <w:t>Dies ist eine ideale Grun</w:t>
      </w:r>
      <w:r w:rsidR="009D052E" w:rsidRPr="009D052E">
        <w:rPr>
          <w:rFonts w:ascii="Avenir Next Ultra Light" w:eastAsia="Avenir Next Ultra Light" w:hAnsi="Avenir Next Ultra Light" w:cs="Arial Unicode MS"/>
          <w:color w:val="3F3F3F"/>
          <w:sz w:val="22"/>
          <w:szCs w:val="20"/>
          <w:lang w:val="it-IT"/>
        </w:rPr>
        <w:t>d</w:t>
      </w:r>
      <w:r w:rsidR="009D052E" w:rsidRPr="009D052E">
        <w:rPr>
          <w:rFonts w:ascii="Avenir Next Ultra Light" w:eastAsia="Avenir Next Ultra Light" w:hAnsi="Avenir Next Ultra Light" w:cs="Arial Unicode MS"/>
          <w:color w:val="3F3F3F"/>
          <w:sz w:val="22"/>
          <w:szCs w:val="20"/>
          <w:lang w:val="it-IT"/>
        </w:rPr>
        <w:t>lage für die vielfältigen Glücksformen und gute Bildungsarbeit.</w:t>
      </w:r>
      <w:proofErr w:type="gramEnd"/>
    </w:p>
    <w:p w14:paraId="053C2611" w14:textId="77777777" w:rsidR="009D052E" w:rsidRPr="003B1C51" w:rsidRDefault="009D052E" w:rsidP="0037070D">
      <w:pPr>
        <w:spacing w:line="360" w:lineRule="auto"/>
        <w:jc w:val="both"/>
        <w:rPr>
          <w:lang w:val="de-DE"/>
        </w:rPr>
      </w:pPr>
    </w:p>
    <w:p w14:paraId="6F8D03E9" w14:textId="77777777" w:rsidR="009D052E" w:rsidRPr="003B1C51" w:rsidRDefault="009D052E" w:rsidP="0037070D">
      <w:pPr>
        <w:pStyle w:val="berschrift2"/>
        <w:tabs>
          <w:tab w:val="num" w:pos="576"/>
        </w:tabs>
        <w:spacing w:after="0" w:line="360" w:lineRule="auto"/>
        <w:jc w:val="both"/>
        <w:rPr>
          <w:sz w:val="26"/>
          <w:lang w:val="de-DE"/>
        </w:rPr>
      </w:pPr>
      <w:bookmarkStart w:id="2" w:name="__RefHeading__242_1188826486"/>
      <w:bookmarkEnd w:id="2"/>
      <w:r w:rsidRPr="003B1C51">
        <w:rPr>
          <w:sz w:val="26"/>
          <w:lang w:val="de-DE"/>
        </w:rPr>
        <w:t>Glück als gelingende Bildung</w:t>
      </w:r>
    </w:p>
    <w:p w14:paraId="0FDBE228" w14:textId="77777777" w:rsidR="009D052E" w:rsidRP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9D052E">
        <w:rPr>
          <w:rFonts w:ascii="Avenir Next Ultra Light" w:eastAsia="Avenir Next Ultra Light" w:hAnsi="Avenir Next Ultra Light" w:cs="Arial Unicode MS"/>
          <w:color w:val="3F3F3F"/>
          <w:sz w:val="22"/>
          <w:szCs w:val="20"/>
          <w:lang w:val="it-IT"/>
        </w:rPr>
        <w:t xml:space="preserve">Mit Bezug auf die ethymologischen Wurzeln des Begriffs Glück in der deutschen Sprache findet sich ein Verweis, der mehr als passend für das Thema Bildung </w:t>
      </w:r>
      <w:r w:rsidRPr="009D052E">
        <w:rPr>
          <w:rFonts w:ascii="Avenir Next Ultra Light" w:eastAsia="Avenir Next Ultra Light" w:hAnsi="Avenir Next Ultra Light" w:cs="Arial Unicode MS"/>
          <w:color w:val="3F3F3F"/>
          <w:sz w:val="22"/>
          <w:szCs w:val="20"/>
          <w:lang w:val="it-IT"/>
        </w:rPr>
        <w:lastRenderedPageBreak/>
        <w:t>scheint: Glück bezeichnet etwas, das gelingt, gelungen ist, vom alten Wort „ge-lucken“ abgeleitet.</w:t>
      </w:r>
      <w:proofErr w:type="gramEnd"/>
    </w:p>
    <w:p w14:paraId="5279CBE1"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017FCA36" w14:textId="77777777" w:rsidR="009D052E" w:rsidRP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9D052E">
        <w:rPr>
          <w:rFonts w:ascii="Avenir Next Ultra Light" w:eastAsia="Avenir Next Ultra Light" w:hAnsi="Avenir Next Ultra Light" w:cs="Arial Unicode MS"/>
          <w:color w:val="3F3F3F"/>
          <w:sz w:val="22"/>
          <w:szCs w:val="20"/>
          <w:lang w:val="it-IT"/>
        </w:rPr>
        <w:t>Bildung macht also glücklich, wenn sie gelingt, wenn sie erfolgreich stattfindet. Wenn ich in einem Lernangebot nichts lerne, werde ich vermutlich wenig glü</w:t>
      </w:r>
      <w:r w:rsidRPr="009D052E">
        <w:rPr>
          <w:rFonts w:ascii="Avenir Next Ultra Light" w:eastAsia="Avenir Next Ultra Light" w:hAnsi="Avenir Next Ultra Light" w:cs="Arial Unicode MS"/>
          <w:color w:val="3F3F3F"/>
          <w:sz w:val="22"/>
          <w:szCs w:val="20"/>
          <w:lang w:val="it-IT"/>
        </w:rPr>
        <w:t>c</w:t>
      </w:r>
      <w:r w:rsidRPr="009D052E">
        <w:rPr>
          <w:rFonts w:ascii="Avenir Next Ultra Light" w:eastAsia="Avenir Next Ultra Light" w:hAnsi="Avenir Next Ultra Light" w:cs="Arial Unicode MS"/>
          <w:color w:val="3F3F3F"/>
          <w:sz w:val="22"/>
          <w:szCs w:val="20"/>
          <w:lang w:val="it-IT"/>
        </w:rPr>
        <w:t xml:space="preserve">klich </w:t>
      </w:r>
      <w:proofErr w:type="gramStart"/>
      <w:r w:rsidRPr="009D052E">
        <w:rPr>
          <w:rFonts w:ascii="Avenir Next Ultra Light" w:eastAsia="Avenir Next Ultra Light" w:hAnsi="Avenir Next Ultra Light" w:cs="Arial Unicode MS"/>
          <w:color w:val="3F3F3F"/>
          <w:sz w:val="22"/>
          <w:szCs w:val="20"/>
          <w:lang w:val="it-IT"/>
        </w:rPr>
        <w:t>sein.</w:t>
      </w:r>
      <w:proofErr w:type="gramEnd"/>
      <w:r w:rsidRPr="009D052E">
        <w:rPr>
          <w:rFonts w:ascii="Avenir Next Ultra Light" w:eastAsia="Avenir Next Ultra Light" w:hAnsi="Avenir Next Ultra Light" w:cs="Arial Unicode MS"/>
          <w:color w:val="3F3F3F"/>
          <w:sz w:val="22"/>
          <w:szCs w:val="20"/>
          <w:lang w:val="it-IT"/>
        </w:rPr>
        <w:t xml:space="preserve"> Wenn ich jedoch etwas gelernt habe, sei es auch mit Mühe verbunden, so ist es mir gelungen und ein gewisses Glücksgefühl stellt sich ein.</w:t>
      </w:r>
    </w:p>
    <w:p w14:paraId="258F51DA"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238C4E47" w14:textId="5018725C" w:rsidR="009D052E" w:rsidRPr="0030014A"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9D052E">
        <w:rPr>
          <w:rFonts w:ascii="Avenir Next Ultra Light" w:eastAsia="Avenir Next Ultra Light" w:hAnsi="Avenir Next Ultra Light" w:cs="Arial Unicode MS"/>
          <w:color w:val="3F3F3F"/>
          <w:sz w:val="22"/>
          <w:szCs w:val="20"/>
          <w:lang w:val="it-IT"/>
        </w:rPr>
        <w:t>Daraus lässt sich ein erstaunlich simples Rezept ableiten: Glücklich macht jene Bildung</w:t>
      </w:r>
      <w:r w:rsidR="0037070D">
        <w:rPr>
          <w:rFonts w:ascii="Avenir Next Ultra Light" w:eastAsia="Avenir Next Ultra Light" w:hAnsi="Avenir Next Ultra Light" w:cs="Arial Unicode MS"/>
          <w:color w:val="3F3F3F"/>
          <w:sz w:val="22"/>
          <w:szCs w:val="20"/>
          <w:lang w:val="it-IT"/>
        </w:rPr>
        <w:t>,</w:t>
      </w:r>
      <w:r w:rsidRPr="009D052E">
        <w:rPr>
          <w:rFonts w:ascii="Avenir Next Ultra Light" w:eastAsia="Avenir Next Ultra Light" w:hAnsi="Avenir Next Ultra Light" w:cs="Arial Unicode MS"/>
          <w:color w:val="3F3F3F"/>
          <w:sz w:val="22"/>
          <w:szCs w:val="20"/>
          <w:lang w:val="it-IT"/>
        </w:rPr>
        <w:t xml:space="preserve"> die gelingt – und vice versa. </w:t>
      </w:r>
      <w:proofErr w:type="gramStart"/>
      <w:r w:rsidRPr="009D052E">
        <w:rPr>
          <w:rFonts w:ascii="Avenir Next Ultra Light" w:eastAsia="Avenir Next Ultra Light" w:hAnsi="Avenir Next Ultra Light" w:cs="Arial Unicode MS"/>
          <w:color w:val="3F3F3F"/>
          <w:sz w:val="22"/>
          <w:szCs w:val="20"/>
          <w:lang w:val="it-IT"/>
        </w:rPr>
        <w:t>Und damit stehen wir vor dem großen Gebäude der Bildungsphilosophen, die erörtern</w:t>
      </w:r>
      <w:r w:rsidR="0037070D">
        <w:rPr>
          <w:rFonts w:ascii="Avenir Next Ultra Light" w:eastAsia="Avenir Next Ultra Light" w:hAnsi="Avenir Next Ultra Light" w:cs="Arial Unicode MS"/>
          <w:color w:val="3F3F3F"/>
          <w:sz w:val="22"/>
          <w:szCs w:val="20"/>
          <w:lang w:val="it-IT"/>
        </w:rPr>
        <w:t>,</w:t>
      </w:r>
      <w:r w:rsidRPr="009D052E">
        <w:rPr>
          <w:rFonts w:ascii="Avenir Next Ultra Light" w:eastAsia="Avenir Next Ultra Light" w:hAnsi="Avenir Next Ultra Light" w:cs="Arial Unicode MS"/>
          <w:color w:val="3F3F3F"/>
          <w:sz w:val="22"/>
          <w:szCs w:val="20"/>
          <w:lang w:val="it-IT"/>
        </w:rPr>
        <w:t xml:space="preserve"> was denn nun aber gut</w:t>
      </w:r>
      <w:r w:rsidR="00124E93">
        <w:rPr>
          <w:rFonts w:ascii="Avenir Next Ultra Light" w:eastAsia="Avenir Next Ultra Light" w:hAnsi="Avenir Next Ultra Light" w:cs="Arial Unicode MS"/>
          <w:color w:val="3F3F3F"/>
          <w:sz w:val="22"/>
          <w:szCs w:val="20"/>
          <w:lang w:val="it-IT"/>
        </w:rPr>
        <w:t>e und gelungene Bildung sei.</w:t>
      </w:r>
      <w:proofErr w:type="gramEnd"/>
    </w:p>
    <w:p w14:paraId="58A3B596" w14:textId="37C2EE16" w:rsidR="009D052E" w:rsidRPr="003B1C51" w:rsidRDefault="0030014A" w:rsidP="0037070D">
      <w:pPr>
        <w:pStyle w:val="berschrift2"/>
        <w:tabs>
          <w:tab w:val="num" w:pos="576"/>
        </w:tabs>
        <w:spacing w:before="0" w:line="240" w:lineRule="auto"/>
        <w:jc w:val="both"/>
        <w:rPr>
          <w:sz w:val="30"/>
          <w:lang w:val="de-DE"/>
        </w:rPr>
      </w:pPr>
      <w:bookmarkStart w:id="3" w:name="__RefHeading__244_1188826486"/>
      <w:bookmarkEnd w:id="3"/>
      <w:r w:rsidRPr="003B1C51">
        <w:rPr>
          <w:sz w:val="30"/>
          <w:lang w:val="de-DE"/>
        </w:rPr>
        <w:br w:type="page"/>
      </w:r>
      <w:r w:rsidR="009D052E" w:rsidRPr="003B1C51">
        <w:rPr>
          <w:sz w:val="30"/>
          <w:lang w:val="de-DE"/>
        </w:rPr>
        <w:lastRenderedPageBreak/>
        <w:t>Glückskonzepte und ihre Bedeutung für E</w:t>
      </w:r>
      <w:r w:rsidR="00124E93" w:rsidRPr="003B1C51">
        <w:rPr>
          <w:sz w:val="30"/>
          <w:lang w:val="de-DE"/>
        </w:rPr>
        <w:t>r</w:t>
      </w:r>
      <w:r w:rsidR="00124E93" w:rsidRPr="003B1C51">
        <w:rPr>
          <w:sz w:val="30"/>
          <w:lang w:val="de-DE"/>
        </w:rPr>
        <w:t>wachsenen</w:t>
      </w:r>
      <w:r w:rsidR="009D052E" w:rsidRPr="003B1C51">
        <w:rPr>
          <w:sz w:val="30"/>
          <w:lang w:val="de-DE"/>
        </w:rPr>
        <w:t>B</w:t>
      </w:r>
      <w:r w:rsidR="00124E93" w:rsidRPr="003B1C51">
        <w:rPr>
          <w:sz w:val="30"/>
          <w:lang w:val="de-DE"/>
        </w:rPr>
        <w:t>ildung</w:t>
      </w:r>
    </w:p>
    <w:p w14:paraId="1B7A1363" w14:textId="3113F278"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Im Folgenden werden einige grundlegende Bereiche der Philosophie und Ps</w:t>
      </w:r>
      <w:r w:rsidRPr="00124E93">
        <w:rPr>
          <w:rFonts w:ascii="Avenir Next Ultra Light" w:eastAsia="Avenir Next Ultra Light" w:hAnsi="Avenir Next Ultra Light" w:cs="Arial Unicode MS"/>
          <w:color w:val="3F3F3F"/>
          <w:sz w:val="22"/>
          <w:szCs w:val="20"/>
          <w:lang w:val="it-IT"/>
        </w:rPr>
        <w:t>y</w:t>
      </w:r>
      <w:r w:rsidRPr="00124E93">
        <w:rPr>
          <w:rFonts w:ascii="Avenir Next Ultra Light" w:eastAsia="Avenir Next Ultra Light" w:hAnsi="Avenir Next Ultra Light" w:cs="Arial Unicode MS"/>
          <w:color w:val="3F3F3F"/>
          <w:sz w:val="22"/>
          <w:szCs w:val="20"/>
          <w:lang w:val="it-IT"/>
        </w:rPr>
        <w:t>chologie zum Thema Glück benannt und auf ihre Relevanz für die Erwac</w:t>
      </w:r>
      <w:proofErr w:type="gramEnd"/>
      <w:r w:rsidRPr="00124E93">
        <w:rPr>
          <w:rFonts w:ascii="Avenir Next Ultra Light" w:eastAsia="Avenir Next Ultra Light" w:hAnsi="Avenir Next Ultra Light" w:cs="Arial Unicode MS"/>
          <w:color w:val="3F3F3F"/>
          <w:sz w:val="22"/>
          <w:szCs w:val="20"/>
          <w:lang w:val="it-IT"/>
        </w:rPr>
        <w:t>hsene</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bildung untersucht.</w:t>
      </w:r>
      <w:r w:rsidR="00F53220" w:rsidRPr="00F53220">
        <w:rPr>
          <w:noProof/>
          <w:lang w:val="de-DE" w:eastAsia="de-DE"/>
        </w:rPr>
        <w:t xml:space="preserve"> </w:t>
      </w:r>
      <w:r w:rsidR="00F53220">
        <w:rPr>
          <w:noProof/>
          <w:lang w:val="de-DE" w:eastAsia="de-DE"/>
        </w:rPr>
        <mc:AlternateContent>
          <mc:Choice Requires="wps">
            <w:drawing>
              <wp:anchor distT="152400" distB="152400" distL="152400" distR="152400" simplePos="0" relativeHeight="251721728" behindDoc="0" locked="0" layoutInCell="1" allowOverlap="1" wp14:anchorId="1D0FA006" wp14:editId="7B7ACCE9">
                <wp:simplePos x="0" y="0"/>
                <wp:positionH relativeFrom="page">
                  <wp:posOffset>688975</wp:posOffset>
                </wp:positionH>
                <wp:positionV relativeFrom="page">
                  <wp:posOffset>977900</wp:posOffset>
                </wp:positionV>
                <wp:extent cx="910001" cy="292100"/>
                <wp:effectExtent l="0" t="0" r="4445" b="0"/>
                <wp:wrapNone/>
                <wp:docPr id="29"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E97032F" w14:textId="55B57FDD" w:rsidR="004B5095" w:rsidRPr="00502280" w:rsidRDefault="004B5095" w:rsidP="00F53220">
                            <w:pPr>
                              <w:pStyle w:val="PageNumber1"/>
                              <w:rPr>
                                <w:rFonts w:hint="eastAsia"/>
                                <w:sz w:val="22"/>
                              </w:rPr>
                            </w:pPr>
                            <w:r>
                              <w:rPr>
                                <w:sz w:val="22"/>
                              </w:rPr>
                              <w:t>5</w:t>
                            </w:r>
                          </w:p>
                        </w:txbxContent>
                      </wps:txbx>
                      <wps:bodyPr wrap="square" lIns="0" tIns="0" rIns="0" bIns="0" numCol="1" anchor="ctr">
                        <a:noAutofit/>
                      </wps:bodyPr>
                    </wps:wsp>
                  </a:graphicData>
                </a:graphic>
              </wp:anchor>
            </w:drawing>
          </mc:Choice>
          <mc:Fallback>
            <w:pict>
              <v:rect id="_x0000_s1031" style="position:absolute;left:0;text-align:left;margin-left:54.25pt;margin-top:77pt;width:71.65pt;height:23pt;z-index:25172172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" filled="f" stroked="f" strokeweight="1pt">
                <v:stroke miterlimit="4"/>
                <v:textbox inset="0,0,0,0">
                  <w:txbxContent>
                    <w:p w14:paraId="2E97032F" w14:textId="55B57FDD" w:rsidR="004B5095" w:rsidRPr="00502280" w:rsidRDefault="004B5095" w:rsidP="00F53220">
                      <w:pPr>
                        <w:pStyle w:val="PageNumber1"/>
                        <w:rPr>
                          <w:rFonts w:hint="eastAsia"/>
                          <w:sz w:val="22"/>
                        </w:rPr>
                      </w:pPr>
                      <w:r>
                        <w:rPr>
                          <w:sz w:val="22"/>
                        </w:rPr>
                        <w:t>5</w:t>
                      </w:r>
                    </w:p>
                  </w:txbxContent>
                </v:textbox>
                <w10:wrap anchorx="page" anchory="page"/>
              </v:rect>
            </w:pict>
          </mc:Fallback>
        </mc:AlternateContent>
      </w:r>
    </w:p>
    <w:p w14:paraId="354672EA" w14:textId="25819412" w:rsidR="009D052E" w:rsidRPr="00124E93"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86912" behindDoc="0" locked="0" layoutInCell="1" allowOverlap="1" wp14:anchorId="771A37CD" wp14:editId="5BB5D615">
                <wp:simplePos x="0" y="0"/>
                <wp:positionH relativeFrom="page">
                  <wp:posOffset>687705</wp:posOffset>
                </wp:positionH>
                <wp:positionV relativeFrom="page">
                  <wp:posOffset>806450</wp:posOffset>
                </wp:positionV>
                <wp:extent cx="910800" cy="54000"/>
                <wp:effectExtent l="0" t="0" r="3810" b="3175"/>
                <wp:wrapNone/>
                <wp:docPr id="1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C7B404" id="officeArt object" o:spid="_x0000_s1026" style="position:absolute;margin-left:54.15pt;margin-top:63.5pt;width:71.7pt;height:4.25pt;z-index:2516869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" fillcolor="#ffc11c" stroked="f" strokeweight="1pt">
                <v:stroke miterlimit="4"/>
                <w10:wrap anchorx="page" anchory="page"/>
              </v:rect>
            </w:pict>
          </mc:Fallback>
        </mc:AlternateContent>
      </w:r>
    </w:p>
    <w:p w14:paraId="6AB34C74" w14:textId="77777777" w:rsidR="009D052E" w:rsidRPr="003B1C51" w:rsidRDefault="009D052E" w:rsidP="0037070D">
      <w:pPr>
        <w:pStyle w:val="berschrift2"/>
        <w:keepNext/>
        <w:widowControl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76"/>
        </w:tabs>
        <w:suppressAutoHyphens/>
        <w:spacing w:after="0" w:line="360" w:lineRule="auto"/>
        <w:ind w:left="576" w:hanging="576"/>
        <w:jc w:val="both"/>
        <w:rPr>
          <w:sz w:val="26"/>
          <w:lang w:val="de-DE"/>
        </w:rPr>
      </w:pPr>
      <w:bookmarkStart w:id="4" w:name="__RefHeading__246_1188826486"/>
      <w:bookmarkEnd w:id="4"/>
      <w:r w:rsidRPr="003B1C51">
        <w:rPr>
          <w:sz w:val="26"/>
          <w:lang w:val="de-DE"/>
        </w:rPr>
        <w:t>Tugendglück</w:t>
      </w:r>
    </w:p>
    <w:p w14:paraId="7B88E8FC" w14:textId="54E81773"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Die Ideenlehre des Glücks der Eudaimonia verweist auf das Glück des tugen</w:t>
      </w:r>
      <w:r w:rsidRPr="00124E93">
        <w:rPr>
          <w:rFonts w:ascii="Avenir Next Ultra Light" w:eastAsia="Avenir Next Ultra Light" w:hAnsi="Avenir Next Ultra Light" w:cs="Arial Unicode MS"/>
          <w:color w:val="3F3F3F"/>
          <w:sz w:val="22"/>
          <w:szCs w:val="20"/>
          <w:lang w:val="it-IT"/>
        </w:rPr>
        <w:t>d</w:t>
      </w:r>
      <w:r w:rsidRPr="00124E93">
        <w:rPr>
          <w:rFonts w:ascii="Avenir Next Ultra Light" w:eastAsia="Avenir Next Ultra Light" w:hAnsi="Avenir Next Ultra Light" w:cs="Arial Unicode MS"/>
          <w:color w:val="3F3F3F"/>
          <w:sz w:val="22"/>
          <w:szCs w:val="20"/>
          <w:lang w:val="it-IT"/>
        </w:rPr>
        <w:t>haften Lebens</w:t>
      </w:r>
      <w:proofErr w:type="gramEnd"/>
      <w:r w:rsidRPr="00124E93">
        <w:rPr>
          <w:rFonts w:ascii="Avenir Next Ultra Light" w:eastAsia="Avenir Next Ultra Light" w:hAnsi="Avenir Next Ultra Light" w:cs="Arial Unicode MS"/>
          <w:color w:val="3F3F3F"/>
          <w:sz w:val="22"/>
          <w:szCs w:val="20"/>
          <w:lang w:val="it-IT"/>
        </w:rPr>
        <w:t>. Wer die Tugenden pflege</w:t>
      </w:r>
      <w:r w:rsidR="0037070D">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wird ein glückliches Leben führen, da ihm, </w:t>
      </w:r>
      <w:proofErr w:type="gramStart"/>
      <w:r w:rsidRPr="00124E93">
        <w:rPr>
          <w:rFonts w:ascii="Avenir Next Ultra Light" w:eastAsia="Avenir Next Ultra Light" w:hAnsi="Avenir Next Ultra Light" w:cs="Arial Unicode MS"/>
          <w:color w:val="3F3F3F"/>
          <w:sz w:val="22"/>
          <w:szCs w:val="20"/>
          <w:lang w:val="it-IT"/>
        </w:rPr>
        <w:t>so</w:t>
      </w:r>
      <w:proofErr w:type="gramEnd"/>
      <w:r w:rsidRPr="00124E93">
        <w:rPr>
          <w:rFonts w:ascii="Avenir Next Ultra Light" w:eastAsia="Avenir Next Ultra Light" w:hAnsi="Avenir Next Ultra Light" w:cs="Arial Unicode MS"/>
          <w:color w:val="3F3F3F"/>
          <w:sz w:val="22"/>
          <w:szCs w:val="20"/>
          <w:lang w:val="it-IT"/>
        </w:rPr>
        <w:t xml:space="preserve"> die klassische griechische Philosophie, die Götter hold sein werden. </w:t>
      </w:r>
    </w:p>
    <w:p w14:paraId="0643ED3E"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4E5F0C7F" w14:textId="1C01EC09"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Neben den klassischen Tugenden wie Freundschaft, Ehrlichkeit, Gerechtigkeit, etc. haben sich die soge</w:t>
      </w:r>
      <w:r w:rsidR="00862645">
        <w:rPr>
          <w:rFonts w:ascii="Avenir Next Ultra Light" w:eastAsia="Avenir Next Ultra Light" w:hAnsi="Avenir Next Ultra Light" w:cs="Arial Unicode MS"/>
          <w:color w:val="3F3F3F"/>
          <w:sz w:val="22"/>
          <w:szCs w:val="20"/>
          <w:lang w:val="it-IT"/>
        </w:rPr>
        <w:t>nannten Sekundärtugenden gesell</w:t>
      </w:r>
      <w:r w:rsidRPr="00124E93">
        <w:rPr>
          <w:rFonts w:ascii="Avenir Next Ultra Light" w:eastAsia="Avenir Next Ultra Light" w:hAnsi="Avenir Next Ultra Light" w:cs="Arial Unicode MS"/>
          <w:color w:val="3F3F3F"/>
          <w:sz w:val="22"/>
          <w:szCs w:val="20"/>
          <w:lang w:val="it-IT"/>
        </w:rPr>
        <w:t>t, zu de</w:t>
      </w:r>
      <w:proofErr w:type="gramEnd"/>
      <w:r w:rsidRPr="00124E93">
        <w:rPr>
          <w:rFonts w:ascii="Avenir Next Ultra Light" w:eastAsia="Avenir Next Ultra Light" w:hAnsi="Avenir Next Ultra Light" w:cs="Arial Unicode MS"/>
          <w:color w:val="3F3F3F"/>
          <w:sz w:val="22"/>
          <w:szCs w:val="20"/>
          <w:lang w:val="it-IT"/>
        </w:rPr>
        <w:t xml:space="preserve">nen etwa Fleiß, Pünktlichkeit, Ordnung, etc. zählen. </w:t>
      </w:r>
      <w:proofErr w:type="gramStart"/>
      <w:r w:rsidRPr="00124E93">
        <w:rPr>
          <w:rFonts w:ascii="Avenir Next Ultra Light" w:eastAsia="Avenir Next Ultra Light" w:hAnsi="Avenir Next Ultra Light" w:cs="Arial Unicode MS"/>
          <w:color w:val="3F3F3F"/>
          <w:sz w:val="22"/>
          <w:szCs w:val="20"/>
          <w:lang w:val="it-IT"/>
        </w:rPr>
        <w:t xml:space="preserve">Sie sind für ein schulisch-diszipliniertes Lernsystem hilfreich und werden dort etabliert: wer fleißig ist, wird gelobt und voraussichtlich </w:t>
      </w:r>
      <w:proofErr w:type="gramEnd"/>
      <w:r w:rsidRPr="00124E93">
        <w:rPr>
          <w:rFonts w:ascii="Avenir Next Ultra Light" w:eastAsia="Avenir Next Ultra Light" w:hAnsi="Avenir Next Ultra Light" w:cs="Arial Unicode MS"/>
          <w:color w:val="3F3F3F"/>
          <w:sz w:val="22"/>
          <w:szCs w:val="20"/>
          <w:lang w:val="it-IT"/>
        </w:rPr>
        <w:t xml:space="preserve">auch mit guten Resultaten und Noten belohnt. </w:t>
      </w:r>
      <w:proofErr w:type="gramStart"/>
      <w:r w:rsidRPr="00124E93">
        <w:rPr>
          <w:rFonts w:ascii="Avenir Next Ultra Light" w:eastAsia="Avenir Next Ultra Light" w:hAnsi="Avenir Next Ultra Light" w:cs="Arial Unicode MS"/>
          <w:color w:val="3F3F3F"/>
          <w:sz w:val="22"/>
          <w:szCs w:val="20"/>
          <w:lang w:val="it-IT"/>
        </w:rPr>
        <w:t xml:space="preserve">Der Fleiß selber macht also nicht glücklich, zentral ist das Element der Anerkennung, welches sich wiederum daran misst, </w:t>
      </w:r>
      <w:r w:rsidR="00862645">
        <w:rPr>
          <w:rFonts w:ascii="Avenir Next Ultra Light" w:eastAsia="Avenir Next Ultra Light" w:hAnsi="Avenir Next Ultra Light" w:cs="Arial Unicode MS"/>
          <w:color w:val="3F3F3F"/>
          <w:sz w:val="22"/>
          <w:szCs w:val="20"/>
          <w:lang w:val="it-IT"/>
        </w:rPr>
        <w:t>was die bestimmende</w:t>
      </w:r>
      <w:proofErr w:type="gramEnd"/>
      <w:r w:rsidR="00862645">
        <w:rPr>
          <w:rFonts w:ascii="Avenir Next Ultra Light" w:eastAsia="Avenir Next Ultra Light" w:hAnsi="Avenir Next Ultra Light" w:cs="Arial Unicode MS"/>
          <w:color w:val="3F3F3F"/>
          <w:sz w:val="22"/>
          <w:szCs w:val="20"/>
          <w:lang w:val="it-IT"/>
        </w:rPr>
        <w:t xml:space="preserve"> Person als e</w:t>
      </w:r>
      <w:r w:rsidRPr="00124E93">
        <w:rPr>
          <w:rFonts w:ascii="Avenir Next Ultra Light" w:eastAsia="Avenir Next Ultra Light" w:hAnsi="Avenir Next Ultra Light" w:cs="Arial Unicode MS"/>
          <w:color w:val="3F3F3F"/>
          <w:sz w:val="22"/>
          <w:szCs w:val="20"/>
          <w:lang w:val="it-IT"/>
        </w:rPr>
        <w:t>rreichenswert benennt. Die Sekundärtugenden besitzen also eine starke Ambivalenz.</w:t>
      </w:r>
    </w:p>
    <w:p w14:paraId="76F11D37"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1AFAC1F1" w14:textId="03092AB5" w:rsidR="006024F7"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Die klassischen Tugenden stehen etwas „stabiler“ da, sind sie doch intuitiv als sinnvolle Regeln des sozialen Miteinander erkennbar</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(Die</w:t>
      </w:r>
      <w:proofErr w:type="gramEnd"/>
      <w:r w:rsidRPr="00124E93">
        <w:rPr>
          <w:rFonts w:ascii="Avenir Next Ultra Light" w:eastAsia="Avenir Next Ultra Light" w:hAnsi="Avenir Next Ultra Light" w:cs="Arial Unicode MS"/>
          <w:color w:val="3F3F3F"/>
          <w:sz w:val="22"/>
          <w:szCs w:val="20"/>
          <w:lang w:val="it-IT"/>
        </w:rPr>
        <w:t xml:space="preserve"> Philosophie tut sich mit ihrer finalen Begründung jedoch schwer). Nehmen wir sie wie sie sind, so</w:t>
      </w:r>
      <w:r w:rsidR="00862645">
        <w:rPr>
          <w:rFonts w:ascii="Avenir Next Ultra Light" w:eastAsia="Avenir Next Ultra Light" w:hAnsi="Avenir Next Ultra Light" w:cs="Arial Unicode MS"/>
          <w:color w:val="3F3F3F"/>
          <w:sz w:val="22"/>
          <w:szCs w:val="20"/>
          <w:lang w:val="it-IT"/>
        </w:rPr>
        <w:t xml:space="preserve"> geben sie für das Thema Glück und</w:t>
      </w:r>
      <w:r w:rsidRPr="00124E93">
        <w:rPr>
          <w:rFonts w:ascii="Avenir Next Ultra Light" w:eastAsia="Avenir Next Ultra Light" w:hAnsi="Avenir Next Ultra Light" w:cs="Arial Unicode MS"/>
          <w:color w:val="3F3F3F"/>
          <w:sz w:val="22"/>
          <w:szCs w:val="20"/>
          <w:lang w:val="it-IT"/>
        </w:rPr>
        <w:t xml:space="preserve"> Bildung einen nützlichen Bezugsrahmen, etwa was die </w:t>
      </w:r>
      <w:proofErr w:type="gramStart"/>
      <w:r w:rsidRPr="00124E93">
        <w:rPr>
          <w:rFonts w:ascii="Avenir Next Ultra Light" w:eastAsia="Avenir Next Ultra Light" w:hAnsi="Avenir Next Ultra Light" w:cs="Arial Unicode MS"/>
          <w:color w:val="3F3F3F"/>
          <w:sz w:val="22"/>
          <w:szCs w:val="20"/>
          <w:lang w:val="it-IT"/>
        </w:rPr>
        <w:t>Gestaltung der Lernsituation betrifft</w:t>
      </w:r>
      <w:proofErr w:type="gramEnd"/>
      <w:r w:rsidRPr="00124E93">
        <w:rPr>
          <w:rFonts w:ascii="Avenir Next Ultra Light" w:eastAsia="Avenir Next Ultra Light" w:hAnsi="Avenir Next Ultra Light" w:cs="Arial Unicode MS"/>
          <w:color w:val="3F3F3F"/>
          <w:sz w:val="22"/>
          <w:szCs w:val="20"/>
          <w:lang w:val="it-IT"/>
        </w:rPr>
        <w:t>. Als Beispiele könnten gelten:</w:t>
      </w:r>
      <w:r w:rsidRPr="00124E93">
        <w:rPr>
          <w:rFonts w:ascii="Avenir Next Ultra Light" w:eastAsia="Avenir Next Ultra Light" w:hAnsi="Avenir Next Ultra Light" w:cs="Arial Unicode MS"/>
          <w:color w:val="3F3F3F"/>
          <w:sz w:val="22"/>
          <w:szCs w:val="20"/>
          <w:lang w:val="it-IT"/>
        </w:rPr>
        <w:br/>
      </w:r>
    </w:p>
    <w:p w14:paraId="2F6F5534" w14:textId="20EEF0E0"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Die Frage der Gerechtigkeit betrifft ganz zentral die Bewertung von Leistungen, aber auch die </w:t>
      </w:r>
      <w:proofErr w:type="gramStart"/>
      <w:r w:rsidRPr="00124E93">
        <w:rPr>
          <w:rFonts w:ascii="Avenir Next Ultra Light" w:eastAsia="Avenir Next Ultra Light" w:hAnsi="Avenir Next Ultra Light" w:cs="Arial Unicode MS"/>
          <w:color w:val="3F3F3F"/>
          <w:sz w:val="22"/>
          <w:szCs w:val="20"/>
          <w:lang w:val="it-IT"/>
        </w:rPr>
        <w:t>Gestaltung von Angeboten je</w:t>
      </w:r>
      <w:proofErr w:type="gramEnd"/>
      <w:r w:rsidRPr="00124E93">
        <w:rPr>
          <w:rFonts w:ascii="Avenir Next Ultra Light" w:eastAsia="Avenir Next Ultra Light" w:hAnsi="Avenir Next Ultra Light" w:cs="Arial Unicode MS"/>
          <w:color w:val="3F3F3F"/>
          <w:sz w:val="22"/>
          <w:szCs w:val="20"/>
          <w:lang w:val="it-IT"/>
        </w:rPr>
        <w:t xml:space="preserve"> nach Fähigkeiten der Teilnehme</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 xml:space="preserve">den. Schon kleine Dinge wie die </w:t>
      </w:r>
      <w:proofErr w:type="gramStart"/>
      <w:r w:rsidRPr="00124E93">
        <w:rPr>
          <w:rFonts w:ascii="Avenir Next Ultra Light" w:eastAsia="Avenir Next Ultra Light" w:hAnsi="Avenir Next Ultra Light" w:cs="Arial Unicode MS"/>
          <w:color w:val="3F3F3F"/>
          <w:sz w:val="22"/>
          <w:szCs w:val="20"/>
          <w:lang w:val="it-IT"/>
        </w:rPr>
        <w:t>Gestaltung des Raumes (</w:t>
      </w:r>
      <w:proofErr w:type="gramEnd"/>
      <w:r w:rsidRPr="00124E93">
        <w:rPr>
          <w:rFonts w:ascii="Avenir Next Ultra Light" w:eastAsia="Avenir Next Ultra Light" w:hAnsi="Avenir Next Ultra Light" w:cs="Arial Unicode MS"/>
          <w:color w:val="3F3F3F"/>
          <w:sz w:val="22"/>
          <w:szCs w:val="20"/>
          <w:lang w:val="it-IT"/>
        </w:rPr>
        <w:t>Sitzordnung, etc.) können gerecht oder ungerecht sein.</w:t>
      </w:r>
    </w:p>
    <w:p w14:paraId="099B8F4E"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5D24896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Tugenden der Solidarität oder Freundschaft sprechen für ein wohlwollendes M</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teinander und eine entsprechend gestaltete Lernatmosphäre.</w:t>
      </w:r>
      <w:proofErr w:type="gramEnd"/>
    </w:p>
    <w:p w14:paraId="5DB80244" w14:textId="3FA893B1"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W</w:t>
      </w:r>
      <w:r w:rsidR="007874CE">
        <w:rPr>
          <w:noProof/>
          <w:lang w:val="de-DE" w:eastAsia="de-DE"/>
        </w:rPr>
        <mc:AlternateContent>
          <mc:Choice Requires="wps">
            <w:drawing>
              <wp:anchor distT="152400" distB="152400" distL="152400" distR="152400" simplePos="0" relativeHeight="251723776" behindDoc="0" locked="0" layoutInCell="1" allowOverlap="1" wp14:anchorId="4136CFAF" wp14:editId="6ECA3301">
                <wp:simplePos x="0" y="0"/>
                <wp:positionH relativeFrom="page">
                  <wp:posOffset>688975</wp:posOffset>
                </wp:positionH>
                <wp:positionV relativeFrom="page">
                  <wp:posOffset>977900</wp:posOffset>
                </wp:positionV>
                <wp:extent cx="910001" cy="292100"/>
                <wp:effectExtent l="0" t="0" r="4445" b="0"/>
                <wp:wrapNone/>
                <wp:docPr id="30"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4558A06" w14:textId="327AF67F" w:rsidR="004B5095" w:rsidRPr="00502280" w:rsidRDefault="004B5095" w:rsidP="007874CE">
                            <w:pPr>
                              <w:pStyle w:val="PageNumber1"/>
                              <w:rPr>
                                <w:rFonts w:hint="eastAsia"/>
                                <w:sz w:val="22"/>
                              </w:rPr>
                            </w:pPr>
                            <w:r>
                              <w:rPr>
                                <w:sz w:val="22"/>
                              </w:rPr>
                              <w:t>6</w:t>
                            </w:r>
                          </w:p>
                        </w:txbxContent>
                      </wps:txbx>
                      <wps:bodyPr wrap="square" lIns="0" tIns="0" rIns="0" bIns="0" numCol="1" anchor="ctr">
                        <a:noAutofit/>
                      </wps:bodyPr>
                    </wps:wsp>
                  </a:graphicData>
                </a:graphic>
              </wp:anchor>
            </w:drawing>
          </mc:Choice>
          <mc:Fallback>
            <w:pict>
              <v:rect id="_x0000_s1032" style="position:absolute;left:0;text-align:left;margin-left:54.25pt;margin-top:77pt;width:71.65pt;height:23pt;z-index:25172377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" filled="f" stroked="f" strokeweight="1pt">
                <v:stroke miterlimit="4"/>
                <v:textbox inset="0,0,0,0">
                  <w:txbxContent>
                    <w:p w14:paraId="44558A06" w14:textId="327AF67F" w:rsidR="004B5095" w:rsidRPr="00502280" w:rsidRDefault="004B5095" w:rsidP="007874CE">
                      <w:pPr>
                        <w:pStyle w:val="PageNumber1"/>
                        <w:rPr>
                          <w:rFonts w:hint="eastAsia"/>
                          <w:sz w:val="22"/>
                        </w:rPr>
                      </w:pPr>
                      <w:r>
                        <w:rPr>
                          <w:sz w:val="22"/>
                        </w:rPr>
                        <w:t>6</w:t>
                      </w: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ir sehen in den Tugenden die Grundlage für viele ethische Konzepte der Gegenwart, welche auch das moderne Verständnis einer aufgeklärten Bildun</w:t>
      </w:r>
      <w:r w:rsidRPr="00124E93">
        <w:rPr>
          <w:rFonts w:ascii="Avenir Next Ultra Light" w:eastAsia="Avenir Next Ultra Light" w:hAnsi="Avenir Next Ultra Light" w:cs="Arial Unicode MS"/>
          <w:color w:val="3F3F3F"/>
          <w:sz w:val="22"/>
          <w:szCs w:val="20"/>
          <w:lang w:val="it-IT"/>
        </w:rPr>
        <w:t>g</w:t>
      </w:r>
      <w:r w:rsidRPr="00124E93">
        <w:rPr>
          <w:rFonts w:ascii="Avenir Next Ultra Light" w:eastAsia="Avenir Next Ultra Light" w:hAnsi="Avenir Next Ultra Light" w:cs="Arial Unicode MS"/>
          <w:color w:val="3F3F3F"/>
          <w:sz w:val="22"/>
          <w:szCs w:val="20"/>
          <w:lang w:val="it-IT"/>
        </w:rPr>
        <w:t xml:space="preserve">sarbeit begründen. </w:t>
      </w:r>
      <w:proofErr w:type="gramStart"/>
      <w:r w:rsidRPr="00124E93">
        <w:rPr>
          <w:rFonts w:ascii="Avenir Next Ultra Light" w:eastAsia="Avenir Next Ultra Light" w:hAnsi="Avenir Next Ultra Light" w:cs="Arial Unicode MS"/>
          <w:color w:val="3F3F3F"/>
          <w:sz w:val="22"/>
          <w:szCs w:val="20"/>
          <w:lang w:val="it-IT"/>
        </w:rPr>
        <w:t>Etwa  wenn wir mit Kant den Menschen nicht als nur Mittel, sondern immer auch als Zweck zu sehen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Das Humboltsche Bildungsideal des Menschen als ganzheitliches Wesen findet sich hier ebenso wieder</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Besonders aber stehen wohl die Ideen der Reformpädagogik im Einklang mit der Idee, das das Glück der Menschen mit gelungener Bildung einherg</w:t>
      </w:r>
      <w:proofErr w:type="gramEnd"/>
      <w:r w:rsidRPr="00124E93">
        <w:rPr>
          <w:rFonts w:ascii="Avenir Next Ultra Light" w:eastAsia="Avenir Next Ultra Light" w:hAnsi="Avenir Next Ultra Light" w:cs="Arial Unicode MS"/>
          <w:color w:val="3F3F3F"/>
          <w:sz w:val="22"/>
          <w:szCs w:val="20"/>
          <w:lang w:val="it-IT"/>
        </w:rPr>
        <w:t xml:space="preserve">eht – und sich auch im Prozess sozusagen gegenseitig bedingt. </w:t>
      </w:r>
      <w:r w:rsidR="00455E8F">
        <w:rPr>
          <w:noProof/>
          <w:lang w:val="de-DE" w:eastAsia="de-DE"/>
        </w:rPr>
        <mc:AlternateContent>
          <mc:Choice Requires="wps">
            <w:drawing>
              <wp:anchor distT="152400" distB="152400" distL="152400" distR="152400" simplePos="0" relativeHeight="251688960" behindDoc="0" locked="0" layoutInCell="1" allowOverlap="1" wp14:anchorId="3B184FEE" wp14:editId="6C57B395">
                <wp:simplePos x="0" y="0"/>
                <wp:positionH relativeFrom="page">
                  <wp:posOffset>687705</wp:posOffset>
                </wp:positionH>
                <wp:positionV relativeFrom="page">
                  <wp:posOffset>806450</wp:posOffset>
                </wp:positionV>
                <wp:extent cx="910800" cy="54000"/>
                <wp:effectExtent l="0" t="0" r="3810" b="3175"/>
                <wp:wrapNone/>
                <wp:docPr id="1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4C05DD3" id="officeArt object" o:spid="_x0000_s1026" style="position:absolute;margin-left:54.15pt;margin-top:63.5pt;width:71.7pt;height:4.25pt;z-index:2516889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mxJti6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773BE05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4F1A4A30" w14:textId="77777777" w:rsidR="009D052E" w:rsidRPr="003B1C51" w:rsidRDefault="009D052E" w:rsidP="0037070D">
      <w:pPr>
        <w:pStyle w:val="berschrift2"/>
        <w:keepNext/>
        <w:widowControl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76"/>
        </w:tabs>
        <w:suppressAutoHyphens/>
        <w:spacing w:after="0" w:line="360" w:lineRule="auto"/>
        <w:ind w:left="576" w:hanging="576"/>
        <w:jc w:val="both"/>
        <w:rPr>
          <w:sz w:val="26"/>
          <w:lang w:val="de-DE"/>
        </w:rPr>
      </w:pPr>
      <w:bookmarkStart w:id="5" w:name="__RefHeading__248_1188826486"/>
      <w:bookmarkEnd w:id="5"/>
      <w:r w:rsidRPr="003B1C51">
        <w:rPr>
          <w:sz w:val="26"/>
          <w:lang w:val="de-DE"/>
        </w:rPr>
        <w:t>Hedonismus</w:t>
      </w:r>
    </w:p>
    <w:p w14:paraId="3E9CF28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Die zweite Ideenlehre des Glücks, welche ebenso wie die Tugendlehre in der griechischen Antike ihren Ursprung findet, ist die des Hedonismus</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Hierbei st</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 xml:space="preserve">hen die körperlich-sinnlichen Freuden im Mittelpunkt, das Vermeiden von Leid und das Streben nach Lust. Dieser Ansatz ist in der </w:t>
      </w:r>
      <w:proofErr w:type="gramEnd"/>
      <w:r w:rsidRPr="00124E93">
        <w:rPr>
          <w:rFonts w:ascii="Avenir Next Ultra Light" w:eastAsia="Avenir Next Ultra Light" w:hAnsi="Avenir Next Ultra Light" w:cs="Arial Unicode MS"/>
          <w:color w:val="3F3F3F"/>
          <w:sz w:val="22"/>
          <w:szCs w:val="20"/>
          <w:lang w:val="it-IT"/>
        </w:rPr>
        <w:t>europäischen Kulturgeschic</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te etwas ins Hintertreffen geraten, da er zum einen atheistisch fundiert ist und zum anderen sich weniger gut mit Sekundärtugenden und Disziplinierung</w:t>
      </w:r>
      <w:r w:rsidRPr="00124E93">
        <w:rPr>
          <w:rFonts w:ascii="Avenir Next Ultra Light" w:eastAsia="Avenir Next Ultra Light" w:hAnsi="Avenir Next Ultra Light" w:cs="Arial Unicode MS"/>
          <w:color w:val="3F3F3F"/>
          <w:sz w:val="22"/>
          <w:szCs w:val="20"/>
          <w:lang w:val="it-IT"/>
        </w:rPr>
        <w:t>s</w:t>
      </w:r>
      <w:r w:rsidRPr="00124E93">
        <w:rPr>
          <w:rFonts w:ascii="Avenir Next Ultra Light" w:eastAsia="Avenir Next Ultra Light" w:hAnsi="Avenir Next Ultra Light" w:cs="Arial Unicode MS"/>
          <w:color w:val="3F3F3F"/>
          <w:sz w:val="22"/>
          <w:szCs w:val="20"/>
          <w:lang w:val="it-IT"/>
        </w:rPr>
        <w:t>strukturen verbinden lässt, welche die Entwicklung unserer Gesellschaft stark geprägt haben.</w:t>
      </w:r>
    </w:p>
    <w:p w14:paraId="2FD55337"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2610C56A" w14:textId="1549C7DF"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Nicht zuletzt durch die Überwindung des Körper-Geist Dualismus erlangt die Idee des Hedonismus jedoch wieder zusehend Bedeutung – auch im Bi</w:t>
      </w:r>
      <w:proofErr w:type="gramEnd"/>
      <w:r w:rsidRPr="00124E93">
        <w:rPr>
          <w:rFonts w:ascii="Avenir Next Ultra Light" w:eastAsia="Avenir Next Ultra Light" w:hAnsi="Avenir Next Ultra Light" w:cs="Arial Unicode MS"/>
          <w:color w:val="3F3F3F"/>
          <w:sz w:val="22"/>
          <w:szCs w:val="20"/>
          <w:lang w:val="it-IT"/>
        </w:rPr>
        <w:t>ldun</w:t>
      </w:r>
      <w:r w:rsidRPr="00124E93">
        <w:rPr>
          <w:rFonts w:ascii="Avenir Next Ultra Light" w:eastAsia="Avenir Next Ultra Light" w:hAnsi="Avenir Next Ultra Light" w:cs="Arial Unicode MS"/>
          <w:color w:val="3F3F3F"/>
          <w:sz w:val="22"/>
          <w:szCs w:val="20"/>
          <w:lang w:val="it-IT"/>
        </w:rPr>
        <w:t>g</w:t>
      </w:r>
      <w:r w:rsidRPr="00124E93">
        <w:rPr>
          <w:rFonts w:ascii="Avenir Next Ultra Light" w:eastAsia="Avenir Next Ultra Light" w:hAnsi="Avenir Next Ultra Light" w:cs="Arial Unicode MS"/>
          <w:color w:val="3F3F3F"/>
          <w:sz w:val="22"/>
          <w:szCs w:val="20"/>
          <w:lang w:val="it-IT"/>
        </w:rPr>
        <w:t xml:space="preserve">sbereich. </w:t>
      </w:r>
      <w:proofErr w:type="gramStart"/>
      <w:r w:rsidRPr="00124E93">
        <w:rPr>
          <w:rFonts w:ascii="Avenir Next Ultra Light" w:eastAsia="Avenir Next Ultra Light" w:hAnsi="Avenir Next Ultra Light" w:cs="Arial Unicode MS"/>
          <w:color w:val="3F3F3F"/>
          <w:sz w:val="22"/>
          <w:szCs w:val="20"/>
          <w:lang w:val="it-IT"/>
        </w:rPr>
        <w:t>Das Wohlbefinden von Körper und Geist ist zu bedenken, wenn es um das Wohlbefinden der Menschen geht und ein glücklich-gelingendes Lernen ge</w:t>
      </w:r>
      <w:proofErr w:type="gramEnd"/>
      <w:r w:rsidRPr="00124E93">
        <w:rPr>
          <w:rFonts w:ascii="Avenir Next Ultra Light" w:eastAsia="Avenir Next Ultra Light" w:hAnsi="Avenir Next Ultra Light" w:cs="Arial Unicode MS"/>
          <w:color w:val="3F3F3F"/>
          <w:sz w:val="22"/>
          <w:szCs w:val="20"/>
          <w:lang w:val="it-IT"/>
        </w:rPr>
        <w:t>ht. Gerade die Ansprache</w:t>
      </w:r>
      <w:r w:rsidR="000D2895">
        <w:rPr>
          <w:rFonts w:ascii="Avenir Next Ultra Light" w:eastAsia="Avenir Next Ultra Light" w:hAnsi="Avenir Next Ultra Light" w:cs="Arial Unicode MS"/>
          <w:color w:val="3F3F3F"/>
          <w:sz w:val="22"/>
          <w:szCs w:val="20"/>
          <w:lang w:val="it-IT"/>
        </w:rPr>
        <w:t xml:space="preserve"> von verschiedenen Sinnen beim L</w:t>
      </w:r>
      <w:r w:rsidRPr="00124E93">
        <w:rPr>
          <w:rFonts w:ascii="Avenir Next Ultra Light" w:eastAsia="Avenir Next Ultra Light" w:hAnsi="Avenir Next Ultra Light" w:cs="Arial Unicode MS"/>
          <w:color w:val="3F3F3F"/>
          <w:sz w:val="22"/>
          <w:szCs w:val="20"/>
          <w:lang w:val="it-IT"/>
        </w:rPr>
        <w:t>ernen hat die kla</w:t>
      </w:r>
      <w:r w:rsidRPr="00124E93">
        <w:rPr>
          <w:rFonts w:ascii="Avenir Next Ultra Light" w:eastAsia="Avenir Next Ultra Light" w:hAnsi="Avenir Next Ultra Light" w:cs="Arial Unicode MS"/>
          <w:color w:val="3F3F3F"/>
          <w:sz w:val="22"/>
          <w:szCs w:val="20"/>
          <w:lang w:val="it-IT"/>
        </w:rPr>
        <w:t>s</w:t>
      </w:r>
      <w:r w:rsidRPr="00124E93">
        <w:rPr>
          <w:rFonts w:ascii="Avenir Next Ultra Light" w:eastAsia="Avenir Next Ultra Light" w:hAnsi="Avenir Next Ultra Light" w:cs="Arial Unicode MS"/>
          <w:color w:val="3F3F3F"/>
          <w:sz w:val="22"/>
          <w:szCs w:val="20"/>
          <w:lang w:val="it-IT"/>
        </w:rPr>
        <w:t xml:space="preserve">sisch sehr kognitiv ausgerichteten Bildungsansätze aufgeweicht. </w:t>
      </w:r>
      <w:proofErr w:type="gramStart"/>
      <w:r w:rsidRPr="00124E93">
        <w:rPr>
          <w:rFonts w:ascii="Avenir Next Ultra Light" w:eastAsia="Avenir Next Ultra Light" w:hAnsi="Avenir Next Ultra Light" w:cs="Arial Unicode MS"/>
          <w:color w:val="3F3F3F"/>
          <w:sz w:val="22"/>
          <w:szCs w:val="20"/>
          <w:lang w:val="it-IT"/>
        </w:rPr>
        <w:t>Mit gutem Grund, denn zentral verbunden mit der Entwicklung des Menschen von Kindheit an steht die ganz natürliche Wißbegierde in Form der F</w:t>
      </w:r>
      <w:proofErr w:type="gramEnd"/>
      <w:r w:rsidRPr="00124E93">
        <w:rPr>
          <w:rFonts w:ascii="Avenir Next Ultra Light" w:eastAsia="Avenir Next Ultra Light" w:hAnsi="Avenir Next Ultra Light" w:cs="Arial Unicode MS"/>
          <w:color w:val="3F3F3F"/>
          <w:sz w:val="22"/>
          <w:szCs w:val="20"/>
          <w:lang w:val="it-IT"/>
        </w:rPr>
        <w:t xml:space="preserve">reude (agapesis), die </w:t>
      </w:r>
      <w:r w:rsidRPr="00124E93">
        <w:rPr>
          <w:rFonts w:ascii="Avenir Next Ultra Light" w:eastAsia="Avenir Next Ultra Light" w:hAnsi="Avenir Next Ultra Light" w:cs="Arial Unicode MS"/>
          <w:color w:val="3F3F3F"/>
          <w:sz w:val="22"/>
          <w:szCs w:val="20"/>
          <w:lang w:val="it-IT"/>
        </w:rPr>
        <w:lastRenderedPageBreak/>
        <w:t xml:space="preserve">Menschen an Sinneswahrnehmungen haben. </w:t>
      </w:r>
      <w:proofErr w:type="gramStart"/>
      <w:r w:rsidRPr="00124E93">
        <w:rPr>
          <w:rFonts w:ascii="Avenir Next Ultra Light" w:eastAsia="Avenir Next Ultra Light" w:hAnsi="Avenir Next Ultra Light" w:cs="Arial Unicode MS"/>
          <w:color w:val="3F3F3F"/>
          <w:sz w:val="22"/>
          <w:szCs w:val="20"/>
          <w:lang w:val="it-IT"/>
        </w:rPr>
        <w:t>Dazu gehören die Freude an den fünf Sinnen: Lust des Hörens, des Schmeckens, des Fühlens, des Riechens und die Freude am Sehen.</w:t>
      </w:r>
      <w:proofErr w:type="gramEnd"/>
    </w:p>
    <w:p w14:paraId="25E64172"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6C7238F7" w14:textId="1EDF4115"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Was heißt das für ein gelungenes Lernsetting? Es kann schon ganz banal darum gehen, ob die Stühle bequem sind oder nicht, aber viel mehr noch, ob es ein Lehren und Lernen mit möglichst vielen Sinnen möglich </w:t>
      </w:r>
      <w:proofErr w:type="gramStart"/>
      <w:r w:rsidRPr="00124E93">
        <w:rPr>
          <w:rFonts w:ascii="Avenir Next Ultra Light" w:eastAsia="Avenir Next Ultra Light" w:hAnsi="Avenir Next Ultra Light" w:cs="Arial Unicode MS"/>
          <w:color w:val="3F3F3F"/>
          <w:sz w:val="22"/>
          <w:szCs w:val="20"/>
          <w:lang w:val="it-IT"/>
        </w:rPr>
        <w:t>ist.</w:t>
      </w:r>
      <w:proofErr w:type="gramEnd"/>
      <w:r w:rsidRPr="00124E93">
        <w:rPr>
          <w:rFonts w:ascii="Avenir Next Ultra Light" w:eastAsia="Avenir Next Ultra Light" w:hAnsi="Avenir Next Ultra Light" w:cs="Arial Unicode MS"/>
          <w:color w:val="3F3F3F"/>
          <w:sz w:val="22"/>
          <w:szCs w:val="20"/>
          <w:lang w:val="it-IT"/>
        </w:rPr>
        <w:t xml:space="preserve"> Das sensorische P</w:t>
      </w:r>
      <w:r w:rsidRPr="00124E93">
        <w:rPr>
          <w:rFonts w:ascii="Avenir Next Ultra Light" w:eastAsia="Avenir Next Ultra Light" w:hAnsi="Avenir Next Ultra Light" w:cs="Arial Unicode MS"/>
          <w:color w:val="3F3F3F"/>
          <w:sz w:val="22"/>
          <w:szCs w:val="20"/>
          <w:lang w:val="it-IT"/>
        </w:rPr>
        <w:t>o</w:t>
      </w:r>
      <w:r w:rsidRPr="00124E93">
        <w:rPr>
          <w:rFonts w:ascii="Avenir Next Ultra Light" w:eastAsia="Avenir Next Ultra Light" w:hAnsi="Avenir Next Ultra Light" w:cs="Arial Unicode MS"/>
          <w:color w:val="3F3F3F"/>
          <w:sz w:val="22"/>
          <w:szCs w:val="20"/>
          <w:lang w:val="it-IT"/>
        </w:rPr>
        <w:t>tential des Menschen ist auch fürs Lernen höchst relevant, wie Studien der Ler</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forschung zeigen. Dinge, die mittels körperlicher Erfahrung gelernt werden, sind meist besser gespei</w:t>
      </w:r>
      <w:r w:rsidR="0082461E">
        <w:rPr>
          <w:noProof/>
          <w:lang w:val="de-DE" w:eastAsia="de-DE"/>
        </w:rPr>
        <mc:AlternateContent>
          <mc:Choice Requires="wps">
            <w:drawing>
              <wp:anchor distT="152400" distB="152400" distL="152400" distR="152400" simplePos="0" relativeHeight="251725824" behindDoc="0" locked="0" layoutInCell="1" allowOverlap="1" wp14:anchorId="75D09173" wp14:editId="5D68EC46">
                <wp:simplePos x="0" y="0"/>
                <wp:positionH relativeFrom="page">
                  <wp:posOffset>688975</wp:posOffset>
                </wp:positionH>
                <wp:positionV relativeFrom="page">
                  <wp:posOffset>977900</wp:posOffset>
                </wp:positionV>
                <wp:extent cx="910001" cy="292100"/>
                <wp:effectExtent l="0" t="0" r="4445" b="0"/>
                <wp:wrapNone/>
                <wp:docPr id="31"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7AE74BF" w14:textId="4F96DC02" w:rsidR="004B5095" w:rsidRPr="00502280" w:rsidRDefault="004B5095" w:rsidP="0082461E">
                            <w:pPr>
                              <w:pStyle w:val="PageNumber1"/>
                              <w:rPr>
                                <w:rFonts w:hint="eastAsia"/>
                                <w:sz w:val="22"/>
                              </w:rPr>
                            </w:pPr>
                            <w:r>
                              <w:rPr>
                                <w:sz w:val="22"/>
                              </w:rPr>
                              <w:t>7</w:t>
                            </w:r>
                          </w:p>
                        </w:txbxContent>
                      </wps:txbx>
                      <wps:bodyPr wrap="square" lIns="0" tIns="0" rIns="0" bIns="0" numCol="1" anchor="ctr">
                        <a:noAutofit/>
                      </wps:bodyPr>
                    </wps:wsp>
                  </a:graphicData>
                </a:graphic>
              </wp:anchor>
            </w:drawing>
          </mc:Choice>
          <mc:Fallback>
            <w:pict>
              <v:rect id="_x0000_s1033" style="position:absolute;left:0;text-align:left;margin-left:54.25pt;margin-top:77pt;width:71.65pt;height:23pt;z-index:25172582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" filled="f" stroked="f" strokeweight="1pt">
                <v:stroke miterlimit="4"/>
                <v:textbox inset="0,0,0,0">
                  <w:txbxContent>
                    <w:p w14:paraId="27AE74BF" w14:textId="4F96DC02" w:rsidR="004B5095" w:rsidRPr="00502280" w:rsidRDefault="004B5095" w:rsidP="0082461E">
                      <w:pPr>
                        <w:pStyle w:val="PageNumber1"/>
                        <w:rPr>
                          <w:rFonts w:hint="eastAsia"/>
                          <w:sz w:val="22"/>
                        </w:rPr>
                      </w:pPr>
                      <w:r>
                        <w:rPr>
                          <w:sz w:val="22"/>
                        </w:rPr>
                        <w:t>7</w:t>
                      </w: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 xml:space="preserve">chert, da sie plastischer erlebt werden und daher anders verknüpft werden können. </w:t>
      </w:r>
      <w:proofErr w:type="gramStart"/>
      <w:r w:rsidRPr="00124E93">
        <w:rPr>
          <w:rFonts w:ascii="Avenir Next Ultra Light" w:eastAsia="Avenir Next Ultra Light" w:hAnsi="Avenir Next Ultra Light" w:cs="Arial Unicode MS"/>
          <w:color w:val="3F3F3F"/>
          <w:sz w:val="22"/>
          <w:szCs w:val="20"/>
          <w:lang w:val="it-IT"/>
        </w:rPr>
        <w:t>Ebenso ist das reine Erleben mit den Sinnen erfreul</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cher (auch hier sind Freude und Lernen wieder eng miteinander verbunden)</w:t>
      </w:r>
      <w:proofErr w:type="gramEnd"/>
      <w:r w:rsidRPr="00124E93">
        <w:rPr>
          <w:rFonts w:ascii="Avenir Next Ultra Light" w:eastAsia="Avenir Next Ultra Light" w:hAnsi="Avenir Next Ultra Light" w:cs="Arial Unicode MS"/>
          <w:color w:val="3F3F3F"/>
          <w:sz w:val="22"/>
          <w:szCs w:val="20"/>
          <w:lang w:val="it-IT"/>
        </w:rPr>
        <w:t xml:space="preserve">. </w:t>
      </w:r>
    </w:p>
    <w:p w14:paraId="0D696B70"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7500442D"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Nicht zuletzt geht es neben dem haptisch-sinnlichen aber auch ums emotional-sinnliche: wie kann Bildung auch die persönlichen Interessen der</w:t>
      </w:r>
      <w:proofErr w:type="gramEnd"/>
      <w:r w:rsidRPr="00124E93">
        <w:rPr>
          <w:rFonts w:ascii="Avenir Next Ultra Light" w:eastAsia="Avenir Next Ultra Light" w:hAnsi="Avenir Next Ultra Light" w:cs="Arial Unicode MS"/>
          <w:color w:val="3F3F3F"/>
          <w:sz w:val="22"/>
          <w:szCs w:val="20"/>
          <w:lang w:val="it-IT"/>
        </w:rPr>
        <w:t xml:space="preserve"> Teilnehmenden ansprechen und wie können die Teilnehmenden ihre Anliegen und Eindrücke entsprechend vielfältig ausdrücken. </w:t>
      </w:r>
      <w:proofErr w:type="gramStart"/>
      <w:r w:rsidRPr="00124E93">
        <w:rPr>
          <w:rFonts w:ascii="Avenir Next Ultra Light" w:eastAsia="Avenir Next Ultra Light" w:hAnsi="Avenir Next Ultra Light" w:cs="Arial Unicode MS"/>
          <w:color w:val="3F3F3F"/>
          <w:sz w:val="22"/>
          <w:szCs w:val="20"/>
          <w:lang w:val="it-IT"/>
        </w:rPr>
        <w:t>Dieser Aspekt ist umso wichtiger, je mehr es um Themen geht, die jenseits einer Kompetenzvermittlung liegen und eher im Sinne einer reflekti</w:t>
      </w:r>
      <w:proofErr w:type="gramEnd"/>
      <w:r w:rsidRPr="00124E93">
        <w:rPr>
          <w:rFonts w:ascii="Avenir Next Ultra Light" w:eastAsia="Avenir Next Ultra Light" w:hAnsi="Avenir Next Ultra Light" w:cs="Arial Unicode MS"/>
          <w:color w:val="3F3F3F"/>
          <w:sz w:val="22"/>
          <w:szCs w:val="20"/>
          <w:lang w:val="it-IT"/>
        </w:rPr>
        <w:t>erenden Bildungsarbeit, also etwa der gesellschaftspolitischen Bildung, verortet sind.</w:t>
      </w:r>
    </w:p>
    <w:p w14:paraId="26447AA5" w14:textId="772408E0" w:rsidR="009D052E" w:rsidRPr="00124E93"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1008" behindDoc="0" locked="0" layoutInCell="1" allowOverlap="1" wp14:anchorId="3C757EBF" wp14:editId="7B913C75">
                <wp:simplePos x="0" y="0"/>
                <wp:positionH relativeFrom="page">
                  <wp:posOffset>687705</wp:posOffset>
                </wp:positionH>
                <wp:positionV relativeFrom="page">
                  <wp:posOffset>806450</wp:posOffset>
                </wp:positionV>
                <wp:extent cx="910800" cy="54000"/>
                <wp:effectExtent l="0" t="0" r="3810" b="3175"/>
                <wp:wrapNone/>
                <wp:docPr id="12"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0751FB" id="officeArt object" o:spid="_x0000_s1026" style="position:absolute;margin-left:54.15pt;margin-top:63.5pt;width:71.7pt;height:4.25pt;z-index:25169100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" fillcolor="#ffc11c" stroked="f" strokeweight="1pt">
                <v:stroke miterlimit="4"/>
                <w10:wrap anchorx="page" anchory="page"/>
              </v:rect>
            </w:pict>
          </mc:Fallback>
        </mc:AlternateContent>
      </w:r>
    </w:p>
    <w:p w14:paraId="1F6E155A" w14:textId="77777777" w:rsidR="0030014A" w:rsidRPr="003B1C51" w:rsidRDefault="009D052E" w:rsidP="0037070D">
      <w:pPr>
        <w:pStyle w:val="berschrift2"/>
        <w:keepNext/>
        <w:widowControl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hanging="11"/>
        <w:jc w:val="both"/>
        <w:rPr>
          <w:sz w:val="26"/>
          <w:lang w:val="de-DE"/>
        </w:rPr>
      </w:pPr>
      <w:bookmarkStart w:id="6" w:name="__RefHeading__250_1188826486"/>
      <w:bookmarkEnd w:id="6"/>
      <w:r w:rsidRPr="003B1C51">
        <w:rPr>
          <w:sz w:val="26"/>
          <w:lang w:val="de-DE"/>
        </w:rPr>
        <w:t>Psychol</w:t>
      </w:r>
      <w:r w:rsidR="00124E93" w:rsidRPr="003B1C51">
        <w:rPr>
          <w:sz w:val="26"/>
          <w:lang w:val="de-DE"/>
        </w:rPr>
        <w:t xml:space="preserve">ogie des Glücks: </w:t>
      </w:r>
    </w:p>
    <w:p w14:paraId="2C21CF01" w14:textId="5D35D5D1" w:rsidR="009D052E" w:rsidRPr="003B1C51" w:rsidRDefault="00124E93" w:rsidP="0037070D">
      <w:pPr>
        <w:pStyle w:val="berschrift2"/>
        <w:keepNext/>
        <w:widowControl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after="0" w:line="360" w:lineRule="auto"/>
        <w:ind w:hanging="11"/>
        <w:jc w:val="both"/>
        <w:rPr>
          <w:sz w:val="26"/>
          <w:lang w:val="de-DE"/>
        </w:rPr>
      </w:pPr>
      <w:r w:rsidRPr="003B1C51">
        <w:rPr>
          <w:sz w:val="26"/>
          <w:lang w:val="de-DE"/>
        </w:rPr>
        <w:t xml:space="preserve">Flow, Stärken, </w:t>
      </w:r>
      <w:r w:rsidR="009D052E" w:rsidRPr="003B1C51">
        <w:rPr>
          <w:sz w:val="26"/>
          <w:lang w:val="de-DE"/>
        </w:rPr>
        <w:t>Achtsamkeit</w:t>
      </w:r>
    </w:p>
    <w:p w14:paraId="280F22A5" w14:textId="665A349B"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Zu den klassischen Ansichten der Philosophie haben sich in den letzten Jah</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zehnten einige Erkenntnisse der Psychologie hinzu gesellt</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Vor allem die positive Psychologie hat mittels empirischer Forschung dem normativen Verständnis der Philosophen viel Grundlage beigemischt, was Menschen sozusagen „wirklich“ glücklich sein lässt.</w:t>
      </w:r>
      <w:proofErr w:type="gramEnd"/>
    </w:p>
    <w:p w14:paraId="67B0E024" w14:textId="2681FC28"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0793BADF" w14:textId="183EF39D"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 xml:space="preserve">Eines der bekanntesten Konzepte ist das des Flow von </w:t>
      </w:r>
      <w:bookmarkStart w:id="7" w:name="firstHeading"/>
      <w:bookmarkEnd w:id="7"/>
      <w:r w:rsidRPr="00124E93">
        <w:rPr>
          <w:rFonts w:ascii="Avenir Next Ultra Light" w:eastAsia="Avenir Next Ultra Light" w:hAnsi="Avenir Next Ultra Light" w:cs="Arial Unicode MS"/>
          <w:color w:val="3F3F3F"/>
          <w:sz w:val="22"/>
          <w:szCs w:val="20"/>
          <w:lang w:val="it-IT"/>
        </w:rPr>
        <w:t>Csikszentmihalyi, welches den Zustand der weitgehenden Versenkung in einer Tätigkeit be</w:t>
      </w:r>
      <w:proofErr w:type="gramEnd"/>
      <w:r w:rsidRPr="00124E93">
        <w:rPr>
          <w:rFonts w:ascii="Avenir Next Ultra Light" w:eastAsia="Avenir Next Ultra Light" w:hAnsi="Avenir Next Ultra Light" w:cs="Arial Unicode MS"/>
          <w:color w:val="3F3F3F"/>
          <w:sz w:val="22"/>
          <w:szCs w:val="20"/>
          <w:lang w:val="it-IT"/>
        </w:rPr>
        <w:t>schreibt, we</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lastRenderedPageBreak/>
        <w:t xml:space="preserve">ches die Menschen als Glückszustand empfinden. </w:t>
      </w:r>
      <w:proofErr w:type="gramStart"/>
      <w:r w:rsidRPr="00124E93">
        <w:rPr>
          <w:rFonts w:ascii="Avenir Next Ultra Light" w:eastAsia="Avenir Next Ultra Light" w:hAnsi="Avenir Next Ultra Light" w:cs="Arial Unicode MS"/>
          <w:color w:val="3F3F3F"/>
          <w:sz w:val="22"/>
          <w:szCs w:val="20"/>
          <w:lang w:val="it-IT"/>
        </w:rPr>
        <w:t>Dieser stellt sich meist dann ein, wenn eine gelungene Balance der Intensität gegeben ist, anspruchsvoll, aber nicht überfordernd</w:t>
      </w:r>
      <w:proofErr w:type="gramEnd"/>
      <w:r w:rsidRPr="00124E93">
        <w:rPr>
          <w:rFonts w:ascii="Avenir Next Ultra Light" w:eastAsia="Avenir Next Ultra Light" w:hAnsi="Avenir Next Ultra Light" w:cs="Arial Unicode MS"/>
          <w:color w:val="3F3F3F"/>
          <w:sz w:val="22"/>
          <w:szCs w:val="20"/>
          <w:lang w:val="it-IT"/>
        </w:rPr>
        <w:t xml:space="preserve">. </w:t>
      </w:r>
    </w:p>
    <w:p w14:paraId="5FF52D0D" w14:textId="4A857E3E" w:rsidR="00A013C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Flow ist ein „offener Effekt“, er kann überall geschehen und sich bei verschiede</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sten Tätigkeiten einstellen, beim Klavierspielen ebenso wie beim  Kampfeinsatz eines Soldaten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Es ist also ein Glück im Moment während des Moments, das zwar auf gesamte Glücksempfinden des Seins auswirkt, aber dennoch haben in St</w:t>
      </w:r>
      <w:r w:rsidRPr="00124E93">
        <w:rPr>
          <w:rFonts w:ascii="Avenir Next Ultra Light" w:eastAsia="Avenir Next Ultra Light" w:hAnsi="Avenir Next Ultra Light" w:cs="Arial Unicode MS"/>
          <w:color w:val="3F3F3F"/>
          <w:sz w:val="22"/>
          <w:szCs w:val="20"/>
          <w:lang w:val="it-IT"/>
        </w:rPr>
        <w:t>u</w:t>
      </w:r>
      <w:r w:rsidRPr="00124E93">
        <w:rPr>
          <w:rFonts w:ascii="Avenir Next Ultra Light" w:eastAsia="Avenir Next Ultra Light" w:hAnsi="Avenir Next Ultra Light" w:cs="Arial Unicode MS"/>
          <w:color w:val="3F3F3F"/>
          <w:sz w:val="22"/>
          <w:szCs w:val="20"/>
          <w:lang w:val="it-IT"/>
        </w:rPr>
        <w:t xml:space="preserve">dien </w:t>
      </w:r>
      <w:proofErr w:type="gramEnd"/>
      <w:r w:rsidRPr="00124E93">
        <w:rPr>
          <w:rFonts w:ascii="Avenir Next Ultra Light" w:eastAsia="Avenir Next Ultra Light" w:hAnsi="Avenir Next Ultra Light" w:cs="Arial Unicode MS"/>
          <w:color w:val="3F3F3F"/>
          <w:sz w:val="22"/>
          <w:szCs w:val="20"/>
          <w:lang w:val="it-IT"/>
        </w:rPr>
        <w:t>Menschen davon berichtet, dass sie zwar während einer Arbeit Glück empfunden haben, aber dennoch lieber etwas anderes getan hätten.</w:t>
      </w:r>
    </w:p>
    <w:p w14:paraId="5BCE3AEA" w14:textId="78727AC1"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246C652E" w14:textId="1645352B"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3D8BDF1D" w14:textId="66DD92F9" w:rsidR="00A013C3" w:rsidRDefault="0030014A"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noProof/>
          <w:color w:val="3F3F3F"/>
          <w:sz w:val="22"/>
          <w:szCs w:val="20"/>
          <w:lang w:val="de-DE" w:eastAsia="de-DE"/>
        </w:rPr>
        <w:drawing>
          <wp:anchor distT="0" distB="0" distL="114300" distR="114300" simplePos="0" relativeHeight="251659776" behindDoc="0" locked="0" layoutInCell="1" allowOverlap="1" wp14:anchorId="616A4FCD" wp14:editId="0E7789D9">
            <wp:simplePos x="0" y="0"/>
            <wp:positionH relativeFrom="column">
              <wp:posOffset>21771</wp:posOffset>
            </wp:positionH>
            <wp:positionV relativeFrom="paragraph">
              <wp:posOffset>20682</wp:posOffset>
            </wp:positionV>
            <wp:extent cx="5007429" cy="2939143"/>
            <wp:effectExtent l="19050" t="19050" r="22225" b="13970"/>
            <wp:wrapNone/>
            <wp:docPr id="27" name="Grafik 27" descr="ooxWord://word/media/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ooxWord://word/media/image1.png"/>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7429" cy="2939143"/>
                    </a:xfrm>
                    <a:prstGeom prst="rect">
                      <a:avLst/>
                    </a:prstGeom>
                    <a:solidFill>
                      <a:srgbClr val="FFFFFF"/>
                    </a:solidFill>
                    <a:ln>
                      <a:solidFill>
                        <a:schemeClr val="tx1"/>
                      </a:solidFill>
                    </a:ln>
                  </pic:spPr>
                </pic:pic>
              </a:graphicData>
            </a:graphic>
            <wp14:sizeRelH relativeFrom="page">
              <wp14:pctWidth>0</wp14:pctWidth>
            </wp14:sizeRelH>
            <wp14:sizeRelV relativeFrom="page">
              <wp14:pctHeight>0</wp14:pctHeight>
            </wp14:sizeRelV>
          </wp:anchor>
        </w:drawing>
      </w:r>
    </w:p>
    <w:p w14:paraId="39FB30E1" w14:textId="257DD192"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2C9883D0" w14:textId="77777777"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7140FA17" w14:textId="77777777"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64C7277C" w14:textId="77777777"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1AF013CA" w14:textId="77777777" w:rsidR="0030014A" w:rsidRDefault="0030014A" w:rsidP="0037070D">
      <w:pPr>
        <w:spacing w:line="360" w:lineRule="auto"/>
        <w:jc w:val="both"/>
        <w:rPr>
          <w:rFonts w:ascii="Avenir Next Ultra Light" w:eastAsia="Avenir Next Ultra Light" w:hAnsi="Avenir Next Ultra Light" w:cs="Arial Unicode MS"/>
          <w:color w:val="3F3F3F"/>
          <w:sz w:val="22"/>
          <w:szCs w:val="20"/>
          <w:lang w:val="it-IT"/>
        </w:rPr>
      </w:pPr>
    </w:p>
    <w:p w14:paraId="2B0947E5" w14:textId="77777777" w:rsidR="0030014A" w:rsidRDefault="0030014A" w:rsidP="0037070D">
      <w:pPr>
        <w:spacing w:line="360" w:lineRule="auto"/>
        <w:jc w:val="both"/>
        <w:rPr>
          <w:rFonts w:ascii="Avenir Next Ultra Light" w:eastAsia="Avenir Next Ultra Light" w:hAnsi="Avenir Next Ultra Light" w:cs="Arial Unicode MS"/>
          <w:color w:val="3F3F3F"/>
          <w:sz w:val="22"/>
          <w:szCs w:val="20"/>
          <w:lang w:val="it-IT"/>
        </w:rPr>
      </w:pPr>
    </w:p>
    <w:p w14:paraId="1E17E313" w14:textId="77777777" w:rsidR="0030014A" w:rsidRDefault="0030014A" w:rsidP="0037070D">
      <w:pPr>
        <w:spacing w:line="360" w:lineRule="auto"/>
        <w:jc w:val="both"/>
        <w:rPr>
          <w:rFonts w:ascii="Avenir Next Ultra Light" w:eastAsia="Avenir Next Ultra Light" w:hAnsi="Avenir Next Ultra Light" w:cs="Arial Unicode MS"/>
          <w:color w:val="3F3F3F"/>
          <w:sz w:val="22"/>
          <w:szCs w:val="20"/>
          <w:lang w:val="it-IT"/>
        </w:rPr>
      </w:pPr>
    </w:p>
    <w:p w14:paraId="4742A5E0" w14:textId="77777777"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62E25671" w14:textId="77777777"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11B71221" w14:textId="5768154B"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373F3DC7" w14:textId="60EF5DEF"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1031C134" w14:textId="01B971FF" w:rsidR="00A013C3" w:rsidRDefault="00A013C3" w:rsidP="0037070D">
      <w:pPr>
        <w:spacing w:line="360" w:lineRule="auto"/>
        <w:jc w:val="both"/>
        <w:rPr>
          <w:rFonts w:ascii="Avenir Next Ultra Light" w:eastAsia="Avenir Next Ultra Light" w:hAnsi="Avenir Next Ultra Light" w:cs="Arial Unicode MS"/>
          <w:color w:val="3F3F3F"/>
          <w:sz w:val="22"/>
          <w:szCs w:val="20"/>
          <w:lang w:val="it-IT"/>
        </w:rPr>
      </w:pPr>
    </w:p>
    <w:p w14:paraId="19FD1B9B" w14:textId="706250A0"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Entsprechend ist</w:t>
      </w:r>
      <w:r w:rsidR="0082461E">
        <w:rPr>
          <w:noProof/>
          <w:lang w:val="de-DE" w:eastAsia="de-DE"/>
        </w:rPr>
        <mc:AlternateContent>
          <mc:Choice Requires="wps">
            <w:drawing>
              <wp:anchor distT="152400" distB="152400" distL="152400" distR="152400" simplePos="0" relativeHeight="251727872" behindDoc="0" locked="0" layoutInCell="1" allowOverlap="1" wp14:anchorId="06BC0277" wp14:editId="75B737EA">
                <wp:simplePos x="0" y="0"/>
                <wp:positionH relativeFrom="page">
                  <wp:posOffset>688975</wp:posOffset>
                </wp:positionH>
                <wp:positionV relativeFrom="page">
                  <wp:posOffset>977900</wp:posOffset>
                </wp:positionV>
                <wp:extent cx="910001" cy="292100"/>
                <wp:effectExtent l="0" t="0" r="4445" b="0"/>
                <wp:wrapNone/>
                <wp:docPr id="107374182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9831350" w14:textId="5566FDE1" w:rsidR="004B5095" w:rsidRPr="00502280" w:rsidRDefault="004B5095" w:rsidP="0082461E">
                            <w:pPr>
                              <w:pStyle w:val="PageNumber1"/>
                              <w:rPr>
                                <w:rFonts w:hint="eastAsia"/>
                                <w:sz w:val="22"/>
                              </w:rPr>
                            </w:pPr>
                            <w:r>
                              <w:rPr>
                                <w:sz w:val="22"/>
                              </w:rPr>
                              <w:t>8</w:t>
                            </w:r>
                          </w:p>
                        </w:txbxContent>
                      </wps:txbx>
                      <wps:bodyPr wrap="square" lIns="0" tIns="0" rIns="0" bIns="0" numCol="1" anchor="ctr">
                        <a:noAutofit/>
                      </wps:bodyPr>
                    </wps:wsp>
                  </a:graphicData>
                </a:graphic>
              </wp:anchor>
            </w:drawing>
          </mc:Choice>
          <mc:Fallback>
            <w:pict>
              <v:rect id="_x0000_s1034" style="position:absolute;left:0;text-align:left;margin-left:54.25pt;margin-top:77pt;width:71.65pt;height:23pt;z-index:25172787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PRo5zTZ&#10;AQAAnAMAAA4AAAAAAAAAAAAAAAAALAIAAGRycy9lMm9Eb2MueG1sUEsBAi0AFAAGAAgAAAAhAOE6&#10;tBzdAAAACwEAAA8AAAAAAAAAAAAAAAAAMQQAAGRycy9kb3ducmV2LnhtbFBLBQYAAAAABAAEAPMA&#10;AAA7BQAAAAA=&#10;" filled="f" stroked="f" strokeweight="1pt">
                <v:stroke miterlimit="4"/>
                <v:textbox inset="0,0,0,0">
                  <w:txbxContent>
                    <w:p w14:paraId="69831350" w14:textId="5566FDE1" w:rsidR="004B5095" w:rsidRPr="00502280" w:rsidRDefault="004B5095" w:rsidP="0082461E">
                      <w:pPr>
                        <w:pStyle w:val="PageNumber1"/>
                        <w:rPr>
                          <w:rFonts w:hint="eastAsia"/>
                          <w:sz w:val="22"/>
                        </w:rPr>
                      </w:pPr>
                      <w:r>
                        <w:rPr>
                          <w:sz w:val="22"/>
                        </w:rPr>
                        <w:t>8</w:t>
                      </w: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 xml:space="preserve"> das Konzept des Flow auch für den Bildungsbereich sehr amb</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valent zu betrachten. Eine reine Fokussierung auf das Versinken im Lernerlebnis muss keineswegs einem Gesamtglück zuträglich sein!</w:t>
      </w:r>
    </w:p>
    <w:p w14:paraId="15BF7DA7" w14:textId="77777777" w:rsidR="006024F7" w:rsidRDefault="006024F7" w:rsidP="0037070D">
      <w:pPr>
        <w:spacing w:line="360" w:lineRule="auto"/>
        <w:jc w:val="both"/>
        <w:rPr>
          <w:rFonts w:ascii="Avenir Next Ultra Light" w:eastAsia="Avenir Next Ultra Light" w:hAnsi="Avenir Next Ultra Light" w:cs="Arial Unicode MS"/>
          <w:color w:val="3F3F3F"/>
          <w:sz w:val="22"/>
          <w:szCs w:val="20"/>
          <w:lang w:val="it-IT"/>
        </w:rPr>
      </w:pPr>
    </w:p>
    <w:p w14:paraId="1E18C9D3"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Als psychologisches Konzept verweist Flow zudem auf einen individuellen Ra</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 xml:space="preserve">men. </w:t>
      </w:r>
      <w:proofErr w:type="gramStart"/>
      <w:r w:rsidRPr="00124E93">
        <w:rPr>
          <w:rFonts w:ascii="Avenir Next Ultra Light" w:eastAsia="Avenir Next Ultra Light" w:hAnsi="Avenir Next Ultra Light" w:cs="Arial Unicode MS"/>
          <w:color w:val="3F3F3F"/>
          <w:sz w:val="22"/>
          <w:szCs w:val="20"/>
          <w:lang w:val="it-IT"/>
        </w:rPr>
        <w:t xml:space="preserve">Jeder Mensch mag ein etwas anderes Pensum an Intensität und Tempo </w:t>
      </w:r>
      <w:r w:rsidRPr="00124E93">
        <w:rPr>
          <w:rFonts w:ascii="Avenir Next Ultra Light" w:eastAsia="Avenir Next Ultra Light" w:hAnsi="Avenir Next Ultra Light" w:cs="Arial Unicode MS"/>
          <w:color w:val="3F3F3F"/>
          <w:sz w:val="22"/>
          <w:szCs w:val="20"/>
          <w:lang w:val="it-IT"/>
        </w:rPr>
        <w:lastRenderedPageBreak/>
        <w:t>benötigen, um seinen/ihren eigenen Flow zu finden</w:t>
      </w:r>
      <w:proofErr w:type="gramEnd"/>
      <w:r w:rsidRPr="00124E93">
        <w:rPr>
          <w:rFonts w:ascii="Avenir Next Ultra Light" w:eastAsia="Avenir Next Ultra Light" w:hAnsi="Avenir Next Ultra Light" w:cs="Arial Unicode MS"/>
          <w:color w:val="3F3F3F"/>
          <w:sz w:val="22"/>
          <w:szCs w:val="20"/>
          <w:lang w:val="it-IT"/>
        </w:rPr>
        <w:t>. Im Rahmen eines Bi</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dungssettings ist dies keineswegs leicht zu realisieren.</w:t>
      </w:r>
    </w:p>
    <w:p w14:paraId="6E443C2B" w14:textId="5B39D088" w:rsidR="006024F7"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3056" behindDoc="0" locked="0" layoutInCell="1" allowOverlap="1" wp14:anchorId="5401D97C" wp14:editId="0DC952E9">
                <wp:simplePos x="0" y="0"/>
                <wp:positionH relativeFrom="page">
                  <wp:posOffset>687705</wp:posOffset>
                </wp:positionH>
                <wp:positionV relativeFrom="page">
                  <wp:posOffset>806450</wp:posOffset>
                </wp:positionV>
                <wp:extent cx="910800" cy="54000"/>
                <wp:effectExtent l="0" t="0" r="3810" b="3175"/>
                <wp:wrapNone/>
                <wp:docPr id="13"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9298EF8" id="officeArt object" o:spid="_x0000_s1026" style="position:absolute;margin-left:54.15pt;margin-top:63.5pt;width:71.7pt;height:4.25pt;z-index:25169305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JaLkHa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64CBBB5B" w14:textId="77777777" w:rsidR="000D2895"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 xml:space="preserve">Es braucht also eine Basis, die möglichst </w:t>
      </w:r>
      <w:r w:rsidR="000D2895">
        <w:rPr>
          <w:rFonts w:ascii="Avenir Next Ultra Light" w:eastAsia="Avenir Next Ultra Light" w:hAnsi="Avenir Next Ultra Light" w:cs="Arial Unicode MS"/>
          <w:color w:val="3F3F3F"/>
          <w:sz w:val="22"/>
          <w:szCs w:val="20"/>
          <w:lang w:val="it-IT"/>
        </w:rPr>
        <w:t>vielen Teilnehmenden</w:t>
      </w:r>
      <w:r w:rsidRPr="00124E93">
        <w:rPr>
          <w:rFonts w:ascii="Avenir Next Ultra Light" w:eastAsia="Avenir Next Ultra Light" w:hAnsi="Avenir Next Ultra Light" w:cs="Arial Unicode MS"/>
          <w:color w:val="3F3F3F"/>
          <w:sz w:val="22"/>
          <w:szCs w:val="20"/>
          <w:lang w:val="it-IT"/>
        </w:rPr>
        <w:t xml:space="preserve"> erlaubt, ihr eig</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nes Tempo zu finden, ihre eigene Herausforderung</w:t>
      </w:r>
      <w:proofErr w:type="gramEnd"/>
      <w:r w:rsidRPr="00124E93">
        <w:rPr>
          <w:rFonts w:ascii="Avenir Next Ultra Light" w:eastAsia="Avenir Next Ultra Light" w:hAnsi="Avenir Next Ultra Light" w:cs="Arial Unicode MS"/>
          <w:color w:val="3F3F3F"/>
          <w:sz w:val="22"/>
          <w:szCs w:val="20"/>
          <w:lang w:val="it-IT"/>
        </w:rPr>
        <w:t xml:space="preserve">. Dies bedeutet zweierlei: </w:t>
      </w:r>
    </w:p>
    <w:p w14:paraId="777FA297" w14:textId="77777777" w:rsidR="000D2895"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1. ein flexibles Lernsetting mit einer Bandbreite an Anforderungen, bei der die TN ind</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 xml:space="preserve">viduell ihre Herausforderungen regulieren können. </w:t>
      </w:r>
    </w:p>
    <w:p w14:paraId="779768AB" w14:textId="7AB4FC72" w:rsidR="000D2895"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2. Einen Rahmen</w:t>
      </w:r>
      <w:r w:rsidR="000D2895">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der die Gruppe dennoch bindet. Hierfür ließe sich der Begriff der Dramaturgie verwenden. </w:t>
      </w:r>
      <w:proofErr w:type="gramStart"/>
      <w:r w:rsidRPr="00124E93">
        <w:rPr>
          <w:rFonts w:ascii="Avenir Next Ultra Light" w:eastAsia="Avenir Next Ultra Light" w:hAnsi="Avenir Next Ultra Light" w:cs="Arial Unicode MS"/>
          <w:color w:val="3F3F3F"/>
          <w:sz w:val="22"/>
          <w:szCs w:val="20"/>
          <w:lang w:val="it-IT"/>
        </w:rPr>
        <w:t>Einen Rahmen, der den Ablauf einer Seminarei</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heit oder einer gesamten Veranstal</w:t>
      </w:r>
      <w:r w:rsidR="000D2895">
        <w:rPr>
          <w:rFonts w:ascii="Avenir Next Ultra Light" w:eastAsia="Avenir Next Ultra Light" w:hAnsi="Avenir Next Ultra Light" w:cs="Arial Unicode MS"/>
          <w:color w:val="3F3F3F"/>
          <w:sz w:val="22"/>
          <w:szCs w:val="20"/>
          <w:lang w:val="it-IT"/>
        </w:rPr>
        <w:t>tung umfasst und die Teilnehmenden</w:t>
      </w:r>
      <w:r w:rsidRPr="00124E93">
        <w:rPr>
          <w:rFonts w:ascii="Avenir Next Ultra Light" w:eastAsia="Avenir Next Ultra Light" w:hAnsi="Avenir Next Ultra Light" w:cs="Arial Unicode MS"/>
          <w:color w:val="3F3F3F"/>
          <w:sz w:val="22"/>
          <w:szCs w:val="20"/>
          <w:lang w:val="it-IT"/>
        </w:rPr>
        <w:t xml:space="preserve"> mi</w:t>
      </w:r>
      <w:r w:rsidRPr="00124E93">
        <w:rPr>
          <w:rFonts w:ascii="Avenir Next Ultra Light" w:eastAsia="Avenir Next Ultra Light" w:hAnsi="Avenir Next Ultra Light" w:cs="Arial Unicode MS"/>
          <w:color w:val="3F3F3F"/>
          <w:sz w:val="22"/>
          <w:szCs w:val="20"/>
          <w:lang w:val="it-IT"/>
        </w:rPr>
        <w:t>t</w:t>
      </w:r>
      <w:r w:rsidRPr="00124E93">
        <w:rPr>
          <w:rFonts w:ascii="Avenir Next Ultra Light" w:eastAsia="Avenir Next Ultra Light" w:hAnsi="Avenir Next Ultra Light" w:cs="Arial Unicode MS"/>
          <w:color w:val="3F3F3F"/>
          <w:sz w:val="22"/>
          <w:szCs w:val="20"/>
          <w:lang w:val="it-IT"/>
        </w:rPr>
        <w:t>nimmt auf eine „Reise“</w:t>
      </w:r>
      <w:proofErr w:type="gramEnd"/>
      <w:r w:rsidRPr="00124E93">
        <w:rPr>
          <w:rFonts w:ascii="Avenir Next Ultra Light" w:eastAsia="Avenir Next Ultra Light" w:hAnsi="Avenir Next Ultra Light" w:cs="Arial Unicode MS"/>
          <w:color w:val="3F3F3F"/>
          <w:sz w:val="22"/>
          <w:szCs w:val="20"/>
          <w:lang w:val="it-IT"/>
        </w:rPr>
        <w:t xml:space="preserve">. </w:t>
      </w:r>
    </w:p>
    <w:p w14:paraId="38036631" w14:textId="0697701F"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Nehmen wir den Begriff der „Dramaturgie“ aus dem Theater und übertragen ihn in die Bildung </w:t>
      </w:r>
      <w:proofErr w:type="gramStart"/>
      <w:r w:rsidRPr="00124E93">
        <w:rPr>
          <w:rFonts w:ascii="Avenir Next Ultra Light" w:eastAsia="Avenir Next Ultra Light" w:hAnsi="Avenir Next Ultra Light" w:cs="Arial Unicode MS"/>
          <w:color w:val="3F3F3F"/>
          <w:sz w:val="22"/>
          <w:szCs w:val="20"/>
          <w:lang w:val="it-IT"/>
        </w:rPr>
        <w:t>so</w:t>
      </w:r>
      <w:proofErr w:type="gramEnd"/>
      <w:r w:rsidRPr="00124E93">
        <w:rPr>
          <w:rFonts w:ascii="Avenir Next Ultra Light" w:eastAsia="Avenir Next Ultra Light" w:hAnsi="Avenir Next Ultra Light" w:cs="Arial Unicode MS"/>
          <w:color w:val="3F3F3F"/>
          <w:sz w:val="22"/>
          <w:szCs w:val="20"/>
          <w:lang w:val="it-IT"/>
        </w:rPr>
        <w:t xml:space="preserve"> gilt genau dies: auch wenn es vie</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leicht ganz unterschiedliche Aspekte und Details sind, die für die Teilnehmenden gerade interessant, schön oder unschön sind, eine jede Person in der Gruppe erlebt das Geschehen ganz anders, aber es fühlen sich alle verbunden im gemeinsamen Prozess des G</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schehens.</w:t>
      </w:r>
    </w:p>
    <w:p w14:paraId="757424AA"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0C45A18C" w14:textId="77777777" w:rsidR="000D2895"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An</w:t>
      </w:r>
      <w:r w:rsidR="0082461E">
        <w:rPr>
          <w:noProof/>
          <w:lang w:val="de-DE" w:eastAsia="de-DE"/>
        </w:rPr>
        <mc:AlternateContent>
          <mc:Choice Requires="wps">
            <w:drawing>
              <wp:anchor distT="152400" distB="152400" distL="152400" distR="152400" simplePos="0" relativeHeight="251729920" behindDoc="0" locked="0" layoutInCell="1" allowOverlap="1" wp14:anchorId="468D144A" wp14:editId="2D502C08">
                <wp:simplePos x="0" y="0"/>
                <wp:positionH relativeFrom="page">
                  <wp:posOffset>688975</wp:posOffset>
                </wp:positionH>
                <wp:positionV relativeFrom="page">
                  <wp:posOffset>977900</wp:posOffset>
                </wp:positionV>
                <wp:extent cx="910001" cy="292100"/>
                <wp:effectExtent l="0" t="0" r="4445" b="0"/>
                <wp:wrapNone/>
                <wp:docPr id="107374182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6B2693AD" w14:textId="1BD98BD0" w:rsidR="004B5095" w:rsidRPr="00502280" w:rsidRDefault="004B5095" w:rsidP="0082461E">
                            <w:pPr>
                              <w:pStyle w:val="PageNumber1"/>
                              <w:rPr>
                                <w:rFonts w:hint="eastAsia"/>
                                <w:sz w:val="22"/>
                              </w:rPr>
                            </w:pPr>
                            <w:r>
                              <w:rPr>
                                <w:sz w:val="22"/>
                              </w:rPr>
                              <w:t>9</w:t>
                            </w:r>
                          </w:p>
                        </w:txbxContent>
                      </wps:txbx>
                      <wps:bodyPr wrap="square" lIns="0" tIns="0" rIns="0" bIns="0" numCol="1" anchor="ctr">
                        <a:noAutofit/>
                      </wps:bodyPr>
                    </wps:wsp>
                  </a:graphicData>
                </a:graphic>
              </wp:anchor>
            </w:drawing>
          </mc:Choice>
          <mc:Fallback>
            <w:pict>
              <v:rect id="_x0000_s1035" style="position:absolute;left:0;text-align:left;margin-left:54.25pt;margin-top:77pt;width:71.65pt;height:23pt;z-index:25172992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" filled="f" stroked="f" strokeweight="1pt">
                <v:stroke miterlimit="4"/>
                <v:textbox inset="0,0,0,0">
                  <w:txbxContent>
                    <w:p w14:paraId="6B2693AD" w14:textId="1BD98BD0" w:rsidR="004B5095" w:rsidRPr="00502280" w:rsidRDefault="004B5095" w:rsidP="0082461E">
                      <w:pPr>
                        <w:pStyle w:val="PageNumber1"/>
                        <w:rPr>
                          <w:rFonts w:hint="eastAsia"/>
                          <w:sz w:val="22"/>
                        </w:rPr>
                      </w:pPr>
                      <w:r>
                        <w:rPr>
                          <w:sz w:val="22"/>
                        </w:rPr>
                        <w:t>9</w:t>
                      </w: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 xml:space="preserve"> das Konzept der Tugenden anknüpfend hat Seligman sein Konzept der „A</w:t>
      </w:r>
      <w:r w:rsidRPr="00124E93">
        <w:rPr>
          <w:rFonts w:ascii="Avenir Next Ultra Light" w:eastAsia="Avenir Next Ultra Light" w:hAnsi="Avenir Next Ultra Light" w:cs="Arial Unicode MS"/>
          <w:color w:val="3F3F3F"/>
          <w:sz w:val="22"/>
          <w:szCs w:val="20"/>
          <w:lang w:val="it-IT"/>
        </w:rPr>
        <w:t>u</w:t>
      </w:r>
      <w:r w:rsidRPr="00124E93">
        <w:rPr>
          <w:rFonts w:ascii="Avenir Next Ultra Light" w:eastAsia="Avenir Next Ultra Light" w:hAnsi="Avenir Next Ultra Light" w:cs="Arial Unicode MS"/>
          <w:color w:val="3F3F3F"/>
          <w:sz w:val="22"/>
          <w:szCs w:val="20"/>
          <w:lang w:val="it-IT"/>
        </w:rPr>
        <w:t xml:space="preserve">thentic Happiness“ angelehnt. </w:t>
      </w:r>
      <w:proofErr w:type="gramStart"/>
      <w:r w:rsidRPr="00124E93">
        <w:rPr>
          <w:rFonts w:ascii="Avenir Next Ultra Light" w:eastAsia="Avenir Next Ultra Light" w:hAnsi="Avenir Next Ultra Light" w:cs="Arial Unicode MS"/>
          <w:color w:val="3F3F3F"/>
          <w:sz w:val="22"/>
          <w:szCs w:val="20"/>
          <w:lang w:val="it-IT"/>
        </w:rPr>
        <w:t>Er geht davon aus, dass jeder Mensch über gewi</w:t>
      </w:r>
      <w:r w:rsidRPr="00124E93">
        <w:rPr>
          <w:rFonts w:ascii="Avenir Next Ultra Light" w:eastAsia="Avenir Next Ultra Light" w:hAnsi="Avenir Next Ultra Light" w:cs="Arial Unicode MS"/>
          <w:color w:val="3F3F3F"/>
          <w:sz w:val="22"/>
          <w:szCs w:val="20"/>
          <w:lang w:val="it-IT"/>
        </w:rPr>
        <w:t>s</w:t>
      </w:r>
      <w:r w:rsidRPr="00124E93">
        <w:rPr>
          <w:rFonts w:ascii="Avenir Next Ultra Light" w:eastAsia="Avenir Next Ultra Light" w:hAnsi="Avenir Next Ultra Light" w:cs="Arial Unicode MS"/>
          <w:color w:val="3F3F3F"/>
          <w:sz w:val="22"/>
          <w:szCs w:val="20"/>
          <w:lang w:val="it-IT"/>
        </w:rPr>
        <w:t>se Grundstärken/Talente aus dem Set von Tugenden verfügt</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Sein persönliches Glück zu finden, dass somit authentisch und tragfähig ist bedeutet daher, sich dieser Stärken bewusst zu sein und sie gewi</w:t>
      </w:r>
      <w:proofErr w:type="gramEnd"/>
      <w:r w:rsidRPr="00124E93">
        <w:rPr>
          <w:rFonts w:ascii="Avenir Next Ultra Light" w:eastAsia="Avenir Next Ultra Light" w:hAnsi="Avenir Next Ultra Light" w:cs="Arial Unicode MS"/>
          <w:color w:val="3F3F3F"/>
          <w:sz w:val="22"/>
          <w:szCs w:val="20"/>
          <w:lang w:val="it-IT"/>
        </w:rPr>
        <w:t xml:space="preserve">nnbringend einsetzen zu können. Ich erlebe mich somit weniger als dem Leben ausgeliefert, sondern besitze die Fähigkeit zur Handlung und </w:t>
      </w:r>
      <w:proofErr w:type="gramStart"/>
      <w:r w:rsidRPr="00124E93">
        <w:rPr>
          <w:rFonts w:ascii="Avenir Next Ultra Light" w:eastAsia="Avenir Next Ultra Light" w:hAnsi="Avenir Next Ultra Light" w:cs="Arial Unicode MS"/>
          <w:color w:val="3F3F3F"/>
          <w:sz w:val="22"/>
          <w:szCs w:val="20"/>
          <w:lang w:val="it-IT"/>
        </w:rPr>
        <w:t>Gestaltung, meine Selbstwirksamkeit</w:t>
      </w:r>
      <w:proofErr w:type="gramEnd"/>
      <w:r w:rsidRPr="00124E93">
        <w:rPr>
          <w:rFonts w:ascii="Avenir Next Ultra Light" w:eastAsia="Avenir Next Ultra Light" w:hAnsi="Avenir Next Ultra Light" w:cs="Arial Unicode MS"/>
          <w:color w:val="3F3F3F"/>
          <w:sz w:val="22"/>
          <w:szCs w:val="20"/>
          <w:lang w:val="it-IT"/>
        </w:rPr>
        <w:t xml:space="preserve"> ist bestätigt und – im idealen Falle – gewinnt sie durch jede Handlung auch an Erfahrung und Effektivität. </w:t>
      </w:r>
      <w:proofErr w:type="gramStart"/>
      <w:r w:rsidRPr="00124E93">
        <w:rPr>
          <w:rFonts w:ascii="Avenir Next Ultra Light" w:eastAsia="Avenir Next Ultra Light" w:hAnsi="Avenir Next Ultra Light" w:cs="Arial Unicode MS"/>
          <w:color w:val="3F3F3F"/>
          <w:sz w:val="22"/>
          <w:szCs w:val="20"/>
          <w:lang w:val="it-IT"/>
        </w:rPr>
        <w:t>Dies verweist damit auch auf die Idee der Selbstwirksamkeit als wic</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tiger Indikator für ein zufriedenes Leben</w:t>
      </w:r>
      <w:proofErr w:type="gramEnd"/>
      <w:r w:rsidRPr="00124E93">
        <w:rPr>
          <w:rFonts w:ascii="Avenir Next Ultra Light" w:eastAsia="Avenir Next Ultra Light" w:hAnsi="Avenir Next Ultra Light" w:cs="Arial Unicode MS"/>
          <w:color w:val="3F3F3F"/>
          <w:sz w:val="22"/>
          <w:szCs w:val="20"/>
          <w:lang w:val="it-IT"/>
        </w:rPr>
        <w:t>. Ziel eines solchen Prozess ist das G</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 xml:space="preserve">deihen (Flourishing) des Menschen. </w:t>
      </w:r>
    </w:p>
    <w:p w14:paraId="1D736DC8" w14:textId="77777777" w:rsidR="000D2895" w:rsidRDefault="000D2895" w:rsidP="0037070D">
      <w:pPr>
        <w:spacing w:line="360" w:lineRule="auto"/>
        <w:jc w:val="both"/>
        <w:rPr>
          <w:rFonts w:ascii="Avenir Next Ultra Light" w:eastAsia="Avenir Next Ultra Light" w:hAnsi="Avenir Next Ultra Light" w:cs="Arial Unicode MS"/>
          <w:color w:val="3F3F3F"/>
          <w:sz w:val="22"/>
          <w:szCs w:val="20"/>
          <w:lang w:val="it-IT"/>
        </w:rPr>
      </w:pPr>
    </w:p>
    <w:p w14:paraId="70475743" w14:textId="77777777" w:rsidR="000D2895"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Für den Bildungsbereich gilt auch dies auf zwei Ebenen: </w:t>
      </w:r>
    </w:p>
    <w:p w14:paraId="0F0B7BD8" w14:textId="77777777" w:rsidR="000D2895" w:rsidRDefault="009D052E" w:rsidP="000D2895">
      <w:pPr>
        <w:pStyle w:val="Listenabsatz"/>
        <w:numPr>
          <w:ilvl w:val="0"/>
          <w:numId w:val="2"/>
        </w:numPr>
        <w:spacing w:line="360" w:lineRule="auto"/>
        <w:jc w:val="both"/>
        <w:rPr>
          <w:rFonts w:ascii="Avenir Next Ultra Light" w:eastAsia="Avenir Next Ultra Light" w:hAnsi="Avenir Next Ultra Light" w:cs="Arial Unicode MS"/>
          <w:color w:val="3F3F3F"/>
          <w:sz w:val="22"/>
          <w:szCs w:val="20"/>
          <w:lang w:val="it-IT"/>
        </w:rPr>
      </w:pPr>
      <w:r w:rsidRPr="000D2895">
        <w:rPr>
          <w:rFonts w:ascii="Avenir Next Ultra Light" w:eastAsia="Avenir Next Ultra Light" w:hAnsi="Avenir Next Ultra Light" w:cs="Arial Unicode MS"/>
          <w:color w:val="3F3F3F"/>
          <w:sz w:val="22"/>
          <w:szCs w:val="20"/>
          <w:lang w:val="it-IT"/>
        </w:rPr>
        <w:lastRenderedPageBreak/>
        <w:t>das Erlernte möge sich effektiv auf das eigene Leben auswirken, als ko</w:t>
      </w:r>
      <w:r w:rsidRPr="000D2895">
        <w:rPr>
          <w:rFonts w:ascii="Avenir Next Ultra Light" w:eastAsia="Avenir Next Ultra Light" w:hAnsi="Avenir Next Ultra Light" w:cs="Arial Unicode MS"/>
          <w:color w:val="3F3F3F"/>
          <w:sz w:val="22"/>
          <w:szCs w:val="20"/>
          <w:lang w:val="it-IT"/>
        </w:rPr>
        <w:t>n</w:t>
      </w:r>
      <w:r w:rsidRPr="000D2895">
        <w:rPr>
          <w:rFonts w:ascii="Avenir Next Ultra Light" w:eastAsia="Avenir Next Ultra Light" w:hAnsi="Avenir Next Ultra Light" w:cs="Arial Unicode MS"/>
          <w:color w:val="3F3F3F"/>
          <w:sz w:val="22"/>
          <w:szCs w:val="20"/>
          <w:lang w:val="it-IT"/>
        </w:rPr>
        <w:t>krete Fertigkeit, die ich anwenden kann (etwa eine Sprache oder ein Ha</w:t>
      </w:r>
      <w:r w:rsidRPr="000D2895">
        <w:rPr>
          <w:rFonts w:ascii="Avenir Next Ultra Light" w:eastAsia="Avenir Next Ultra Light" w:hAnsi="Avenir Next Ultra Light" w:cs="Arial Unicode MS"/>
          <w:color w:val="3F3F3F"/>
          <w:sz w:val="22"/>
          <w:szCs w:val="20"/>
          <w:lang w:val="it-IT"/>
        </w:rPr>
        <w:t>n</w:t>
      </w:r>
      <w:r w:rsidRPr="000D2895">
        <w:rPr>
          <w:rFonts w:ascii="Avenir Next Ultra Light" w:eastAsia="Avenir Next Ultra Light" w:hAnsi="Avenir Next Ultra Light" w:cs="Arial Unicode MS"/>
          <w:color w:val="3F3F3F"/>
          <w:sz w:val="22"/>
          <w:szCs w:val="20"/>
          <w:lang w:val="it-IT"/>
        </w:rPr>
        <w:t xml:space="preserve">dwerk) </w:t>
      </w:r>
      <w:proofErr w:type="gramStart"/>
      <w:r w:rsidRPr="000D2895">
        <w:rPr>
          <w:rFonts w:ascii="Avenir Next Ultra Light" w:eastAsia="Avenir Next Ultra Light" w:hAnsi="Avenir Next Ultra Light" w:cs="Arial Unicode MS"/>
          <w:color w:val="3F3F3F"/>
          <w:sz w:val="22"/>
          <w:szCs w:val="20"/>
          <w:lang w:val="it-IT"/>
        </w:rPr>
        <w:t>oder</w:t>
      </w:r>
      <w:proofErr w:type="gramEnd"/>
      <w:r w:rsidRPr="000D2895">
        <w:rPr>
          <w:rFonts w:ascii="Avenir Next Ultra Light" w:eastAsia="Avenir Next Ultra Light" w:hAnsi="Avenir Next Ultra Light" w:cs="Arial Unicode MS"/>
          <w:color w:val="3F3F3F"/>
          <w:sz w:val="22"/>
          <w:szCs w:val="20"/>
          <w:lang w:val="it-IT"/>
        </w:rPr>
        <w:t xml:space="preserve"> </w:t>
      </w:r>
    </w:p>
    <w:p w14:paraId="03AF76D0" w14:textId="469AD15B" w:rsidR="009D052E" w:rsidRPr="000D2895" w:rsidRDefault="009D052E" w:rsidP="000D2895">
      <w:pPr>
        <w:pStyle w:val="Listenabsatz"/>
        <w:numPr>
          <w:ilvl w:val="0"/>
          <w:numId w:val="2"/>
        </w:numPr>
        <w:spacing w:line="360" w:lineRule="auto"/>
        <w:jc w:val="both"/>
        <w:rPr>
          <w:rFonts w:ascii="Avenir Next Ultra Light" w:eastAsia="Avenir Next Ultra Light" w:hAnsi="Avenir Next Ultra Light" w:cs="Arial Unicode MS"/>
          <w:color w:val="3F3F3F"/>
          <w:sz w:val="22"/>
          <w:szCs w:val="20"/>
          <w:lang w:val="it-IT"/>
        </w:rPr>
      </w:pPr>
      <w:r w:rsidRPr="000D2895">
        <w:rPr>
          <w:rFonts w:ascii="Avenir Next Ultra Light" w:eastAsia="Avenir Next Ultra Light" w:hAnsi="Avenir Next Ultra Light" w:cs="Arial Unicode MS"/>
          <w:color w:val="3F3F3F"/>
          <w:sz w:val="22"/>
          <w:szCs w:val="20"/>
          <w:lang w:val="it-IT"/>
        </w:rPr>
        <w:t>als Verständnis, welches mir als zunächst theoretisches Wissen hilft, im Muster von Erkennen-Bewerten-Handeln mein Leben (mein Umfeld, etc.) besser zu verstehen und entsprechend anders zu (i</w:t>
      </w:r>
      <w:r w:rsidRPr="000D2895">
        <w:rPr>
          <w:rFonts w:ascii="Avenir Next Ultra Light" w:eastAsia="Avenir Next Ultra Light" w:hAnsi="Avenir Next Ultra Light" w:cs="Arial Unicode MS"/>
          <w:color w:val="3F3F3F"/>
          <w:sz w:val="22"/>
          <w:szCs w:val="20"/>
          <w:lang w:val="it-IT"/>
        </w:rPr>
        <w:t>n</w:t>
      </w:r>
      <w:r w:rsidRPr="000D2895">
        <w:rPr>
          <w:rFonts w:ascii="Avenir Next Ultra Light" w:eastAsia="Avenir Next Ultra Light" w:hAnsi="Avenir Next Ultra Light" w:cs="Arial Unicode MS"/>
          <w:color w:val="3F3F3F"/>
          <w:sz w:val="22"/>
          <w:szCs w:val="20"/>
          <w:lang w:val="it-IT"/>
        </w:rPr>
        <w:t>ter</w:t>
      </w:r>
      <w:proofErr w:type="gramStart"/>
      <w:r w:rsidRPr="000D2895">
        <w:rPr>
          <w:rFonts w:ascii="Avenir Next Ultra Light" w:eastAsia="Avenir Next Ultra Light" w:hAnsi="Avenir Next Ultra Light" w:cs="Arial Unicode MS"/>
          <w:color w:val="3F3F3F"/>
          <w:sz w:val="22"/>
          <w:szCs w:val="20"/>
          <w:lang w:val="it-IT"/>
        </w:rPr>
        <w:t>)</w:t>
      </w:r>
      <w:proofErr w:type="gramEnd"/>
      <w:r w:rsidRPr="000D2895">
        <w:rPr>
          <w:rFonts w:ascii="Avenir Next Ultra Light" w:eastAsia="Avenir Next Ultra Light" w:hAnsi="Avenir Next Ultra Light" w:cs="Arial Unicode MS"/>
          <w:color w:val="3F3F3F"/>
          <w:sz w:val="22"/>
          <w:szCs w:val="20"/>
          <w:lang w:val="it-IT"/>
        </w:rPr>
        <w:t>agieren.</w:t>
      </w:r>
    </w:p>
    <w:p w14:paraId="7D6DB026" w14:textId="5900B3DC" w:rsidR="009D052E" w:rsidRPr="00124E93"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5104" behindDoc="0" locked="0" layoutInCell="1" allowOverlap="1" wp14:anchorId="0B00EECB" wp14:editId="7F7E789A">
                <wp:simplePos x="0" y="0"/>
                <wp:positionH relativeFrom="page">
                  <wp:posOffset>687705</wp:posOffset>
                </wp:positionH>
                <wp:positionV relativeFrom="page">
                  <wp:posOffset>806450</wp:posOffset>
                </wp:positionV>
                <wp:extent cx="910800" cy="54000"/>
                <wp:effectExtent l="0" t="0" r="3810" b="3175"/>
                <wp:wrapNone/>
                <wp:docPr id="1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85B767E" id="officeArt object" o:spid="_x0000_s1026" style="position:absolute;margin-left:54.15pt;margin-top:63.5pt;width:71.7pt;height:4.25pt;z-index:2516951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a1LNq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740B908C"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Der Effekt des Zielerreichens sei noch zu nennen. </w:t>
      </w:r>
      <w:proofErr w:type="gramStart"/>
      <w:r w:rsidRPr="00124E93">
        <w:rPr>
          <w:rFonts w:ascii="Avenir Next Ultra Light" w:eastAsia="Avenir Next Ultra Light" w:hAnsi="Avenir Next Ultra Light" w:cs="Arial Unicode MS"/>
          <w:color w:val="3F3F3F"/>
          <w:sz w:val="22"/>
          <w:szCs w:val="20"/>
          <w:lang w:val="it-IT"/>
        </w:rPr>
        <w:t>Eine gute Didaktik bezieht sich meist auf diesen Effekt indem sie den Lerninhalt entsprechend portioniert</w:t>
      </w:r>
      <w:proofErr w:type="gramEnd"/>
      <w:r w:rsidRPr="00124E93">
        <w:rPr>
          <w:rFonts w:ascii="Avenir Next Ultra Light" w:eastAsia="Avenir Next Ultra Light" w:hAnsi="Avenir Next Ultra Light" w:cs="Arial Unicode MS"/>
          <w:color w:val="3F3F3F"/>
          <w:sz w:val="22"/>
          <w:szCs w:val="20"/>
          <w:lang w:val="it-IT"/>
        </w:rPr>
        <w:t xml:space="preserve">. Wenn selbst gesetzte Ziele (oder fremd gesetzte, die aber akzeptiert werden) erreicht werden, stellt sich das Gefühl des Glücks </w:t>
      </w:r>
      <w:proofErr w:type="gramStart"/>
      <w:r w:rsidRPr="00124E93">
        <w:rPr>
          <w:rFonts w:ascii="Avenir Next Ultra Light" w:eastAsia="Avenir Next Ultra Light" w:hAnsi="Avenir Next Ultra Light" w:cs="Arial Unicode MS"/>
          <w:color w:val="3F3F3F"/>
          <w:sz w:val="22"/>
          <w:szCs w:val="20"/>
          <w:lang w:val="it-IT"/>
        </w:rPr>
        <w:t>ein.</w:t>
      </w:r>
      <w:proofErr w:type="gramEnd"/>
      <w:r w:rsidRPr="00124E93">
        <w:rPr>
          <w:rFonts w:ascii="Avenir Next Ultra Light" w:eastAsia="Avenir Next Ultra Light" w:hAnsi="Avenir Next Ultra Light" w:cs="Arial Unicode MS"/>
          <w:color w:val="3F3F3F"/>
          <w:sz w:val="22"/>
          <w:szCs w:val="20"/>
          <w:lang w:val="it-IT"/>
        </w:rPr>
        <w:t xml:space="preserve"> Entsprechend ist z.B. das Konzept der Meilensteine angelegt: Ziel in Sicht – Ziel erreicht – Freude. </w:t>
      </w:r>
      <w:proofErr w:type="gramStart"/>
      <w:r w:rsidRPr="00124E93">
        <w:rPr>
          <w:rFonts w:ascii="Avenir Next Ultra Light" w:eastAsia="Avenir Next Ultra Light" w:hAnsi="Avenir Next Ultra Light" w:cs="Arial Unicode MS"/>
          <w:color w:val="3F3F3F"/>
          <w:sz w:val="22"/>
          <w:szCs w:val="20"/>
          <w:lang w:val="it-IT"/>
        </w:rPr>
        <w:t>Dies kann Flow erzeugen und ein Gefühl von Selbstwirksamkeit, ob aber langfristig Zufriedenheit erzeugt wird, hängt dann doch von den Inhalt</w:t>
      </w:r>
      <w:proofErr w:type="gramEnd"/>
      <w:r w:rsidRPr="00124E93">
        <w:rPr>
          <w:rFonts w:ascii="Avenir Next Ultra Light" w:eastAsia="Avenir Next Ultra Light" w:hAnsi="Avenir Next Ultra Light" w:cs="Arial Unicode MS"/>
          <w:color w:val="3F3F3F"/>
          <w:sz w:val="22"/>
          <w:szCs w:val="20"/>
          <w:lang w:val="it-IT"/>
        </w:rPr>
        <w:t>en und der Art der Zielerreichung ab.</w:t>
      </w:r>
    </w:p>
    <w:p w14:paraId="7AB536AE"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14FF99BD" w14:textId="2602B905"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In Bezug auf eher hedonistische, also sinnliche Grundlagen, hat auch die Psych</w:t>
      </w:r>
      <w:r w:rsidRPr="00124E93">
        <w:rPr>
          <w:rFonts w:ascii="Avenir Next Ultra Light" w:eastAsia="Avenir Next Ultra Light" w:hAnsi="Avenir Next Ultra Light" w:cs="Arial Unicode MS"/>
          <w:color w:val="3F3F3F"/>
          <w:sz w:val="22"/>
          <w:szCs w:val="20"/>
          <w:lang w:val="it-IT"/>
        </w:rPr>
        <w:t>o</w:t>
      </w:r>
      <w:r w:rsidRPr="00124E93">
        <w:rPr>
          <w:rFonts w:ascii="Avenir Next Ultra Light" w:eastAsia="Avenir Next Ultra Light" w:hAnsi="Avenir Next Ultra Light" w:cs="Arial Unicode MS"/>
          <w:color w:val="3F3F3F"/>
          <w:sz w:val="22"/>
          <w:szCs w:val="20"/>
          <w:lang w:val="it-IT"/>
        </w:rPr>
        <w:t>logie die positiven Effekte von Achtsamkeit untersucht</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Hierbei geht es um eine Schärfung der Bewusstheit für Befindlichkeiten, Eindrücke, Momente</w:t>
      </w:r>
      <w:proofErr w:type="gramEnd"/>
      <w:r w:rsidRPr="00124E93">
        <w:rPr>
          <w:rFonts w:ascii="Avenir Next Ultra Light" w:eastAsia="Avenir Next Ultra Light" w:hAnsi="Avenir Next Ultra Light" w:cs="Arial Unicode MS"/>
          <w:color w:val="3F3F3F"/>
          <w:sz w:val="22"/>
          <w:szCs w:val="20"/>
          <w:lang w:val="it-IT"/>
        </w:rPr>
        <w:t xml:space="preserve">. Also eine Verfeinerung und Reflexion des Spürens und Erlebens. </w:t>
      </w:r>
      <w:proofErr w:type="gramStart"/>
      <w:r w:rsidRPr="00124E93">
        <w:rPr>
          <w:rFonts w:ascii="Avenir Next Ultra Light" w:eastAsia="Avenir Next Ultra Light" w:hAnsi="Avenir Next Ultra Light" w:cs="Arial Unicode MS"/>
          <w:color w:val="3F3F3F"/>
          <w:sz w:val="22"/>
          <w:szCs w:val="20"/>
          <w:lang w:val="it-IT"/>
        </w:rPr>
        <w:t>Übungen zur Ac</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tsamkeit reichen von kleinen Ruhepausen im Sitzen, Stehen, Gehen über beso</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dere Körper- und Wahrnehmungsübungen, also keinesf</w:t>
      </w:r>
      <w:proofErr w:type="gramEnd"/>
      <w:r w:rsidRPr="00124E93">
        <w:rPr>
          <w:rFonts w:ascii="Avenir Next Ultra Light" w:eastAsia="Avenir Next Ultra Light" w:hAnsi="Avenir Next Ultra Light" w:cs="Arial Unicode MS"/>
          <w:color w:val="3F3F3F"/>
          <w:sz w:val="22"/>
          <w:szCs w:val="20"/>
          <w:lang w:val="it-IT"/>
        </w:rPr>
        <w:t xml:space="preserve">alls nur die klassische Meditation im Sitzen. </w:t>
      </w:r>
      <w:proofErr w:type="gramStart"/>
      <w:r w:rsidRPr="00124E93">
        <w:rPr>
          <w:rFonts w:ascii="Avenir Next Ultra Light" w:eastAsia="Avenir Next Ultra Light" w:hAnsi="Avenir Next Ultra Light" w:cs="Arial Unicode MS"/>
          <w:color w:val="3F3F3F"/>
          <w:sz w:val="22"/>
          <w:szCs w:val="20"/>
          <w:lang w:val="it-IT"/>
        </w:rPr>
        <w:t>Es lässt sich auch mit Ansätzen eines kontemplativen Betr</w:t>
      </w:r>
      <w:r w:rsidRPr="00124E93">
        <w:rPr>
          <w:rFonts w:ascii="Avenir Next Ultra Light" w:eastAsia="Avenir Next Ultra Light" w:hAnsi="Avenir Next Ultra Light" w:cs="Arial Unicode MS"/>
          <w:color w:val="3F3F3F"/>
          <w:sz w:val="22"/>
          <w:szCs w:val="20"/>
          <w:lang w:val="it-IT"/>
        </w:rPr>
        <w:t>a</w:t>
      </w:r>
      <w:r w:rsidRPr="00124E93">
        <w:rPr>
          <w:rFonts w:ascii="Avenir Next Ultra Light" w:eastAsia="Avenir Next Ultra Light" w:hAnsi="Avenir Next Ultra Light" w:cs="Arial Unicode MS"/>
          <w:color w:val="3F3F3F"/>
          <w:sz w:val="22"/>
          <w:szCs w:val="20"/>
          <w:lang w:val="it-IT"/>
        </w:rPr>
        <w:t>chtens, wie es der Philosophie nahe liegt verbinden, etwa wenn über etwas ein Gedi</w:t>
      </w:r>
      <w:proofErr w:type="gramEnd"/>
      <w:r w:rsidRPr="00124E93">
        <w:rPr>
          <w:rFonts w:ascii="Avenir Next Ultra Light" w:eastAsia="Avenir Next Ultra Light" w:hAnsi="Avenir Next Ultra Light" w:cs="Arial Unicode MS"/>
          <w:color w:val="3F3F3F"/>
          <w:sz w:val="22"/>
          <w:szCs w:val="20"/>
          <w:lang w:val="it-IT"/>
        </w:rPr>
        <w:t>cht geschrieben wird. Entsprechend lassen sich kleine Übungen zur Ac</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tsamkeit leicht ins Bildungsgeschehen integrieren, als kleines Ruheritual zur F</w:t>
      </w:r>
      <w:r w:rsidRPr="00124E93">
        <w:rPr>
          <w:rFonts w:ascii="Avenir Next Ultra Light" w:eastAsia="Avenir Next Ultra Light" w:hAnsi="Avenir Next Ultra Light" w:cs="Arial Unicode MS"/>
          <w:color w:val="3F3F3F"/>
          <w:sz w:val="22"/>
          <w:szCs w:val="20"/>
          <w:lang w:val="it-IT"/>
        </w:rPr>
        <w:t>o</w:t>
      </w:r>
      <w:r w:rsidRPr="00124E93">
        <w:rPr>
          <w:rFonts w:ascii="Avenir Next Ultra Light" w:eastAsia="Avenir Next Ultra Light" w:hAnsi="Avenir Next Ultra Light" w:cs="Arial Unicode MS"/>
          <w:color w:val="3F3F3F"/>
          <w:sz w:val="22"/>
          <w:szCs w:val="20"/>
          <w:lang w:val="it-IT"/>
        </w:rPr>
        <w:t>kussierung am Anfang ein</w:t>
      </w:r>
      <w:r w:rsidR="0082461E">
        <w:rPr>
          <w:noProof/>
          <w:lang w:val="de-DE" w:eastAsia="de-DE"/>
        </w:rPr>
        <mc:AlternateContent>
          <mc:Choice Requires="wps">
            <w:drawing>
              <wp:anchor distT="152400" distB="152400" distL="152400" distR="152400" simplePos="0" relativeHeight="251731968" behindDoc="0" locked="0" layoutInCell="1" allowOverlap="1" wp14:anchorId="5180BC99" wp14:editId="52D013DF">
                <wp:simplePos x="0" y="0"/>
                <wp:positionH relativeFrom="page">
                  <wp:posOffset>688975</wp:posOffset>
                </wp:positionH>
                <wp:positionV relativeFrom="page">
                  <wp:posOffset>977900</wp:posOffset>
                </wp:positionV>
                <wp:extent cx="910001" cy="292100"/>
                <wp:effectExtent l="0" t="0" r="4445" b="0"/>
                <wp:wrapNone/>
                <wp:docPr id="1073741830"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03D573C5" w14:textId="28C50404" w:rsidR="004B5095" w:rsidRPr="00502280" w:rsidRDefault="004B5095" w:rsidP="0082461E">
                            <w:pPr>
                              <w:pStyle w:val="PageNumber1"/>
                              <w:rPr>
                                <w:rFonts w:hint="eastAsia"/>
                                <w:sz w:val="22"/>
                              </w:rPr>
                            </w:pPr>
                            <w:r>
                              <w:rPr>
                                <w:sz w:val="22"/>
                              </w:rPr>
                              <w:t>10</w:t>
                            </w:r>
                          </w:p>
                        </w:txbxContent>
                      </wps:txbx>
                      <wps:bodyPr wrap="square" lIns="0" tIns="0" rIns="0" bIns="0" numCol="1" anchor="ctr">
                        <a:noAutofit/>
                      </wps:bodyPr>
                    </wps:wsp>
                  </a:graphicData>
                </a:graphic>
              </wp:anchor>
            </w:drawing>
          </mc:Choice>
          <mc:Fallback>
            <w:pict>
              <v:rect id="_x0000_s1036" style="position:absolute;left:0;text-align:left;margin-left:54.25pt;margin-top:77pt;width:71.65pt;height:23pt;z-index:25173196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" filled="f" stroked="f" strokeweight="1pt">
                <v:stroke miterlimit="4"/>
                <v:textbox inset="0,0,0,0">
                  <w:txbxContent>
                    <w:p w14:paraId="03D573C5" w14:textId="28C50404" w:rsidR="004B5095" w:rsidRPr="00502280" w:rsidRDefault="004B5095" w:rsidP="0082461E">
                      <w:pPr>
                        <w:pStyle w:val="PageNumber1"/>
                        <w:rPr>
                          <w:rFonts w:hint="eastAsia"/>
                          <w:sz w:val="22"/>
                        </w:rPr>
                      </w:pPr>
                      <w:r>
                        <w:rPr>
                          <w:sz w:val="22"/>
                        </w:rPr>
                        <w:t>10</w:t>
                      </w: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 xml:space="preserve">es Tages, als besinnliche Pause in der Natur oder aber in Verbindung mit dem bestimmten Bildungsthema als achtsame Betrachtung eines besonderen Aspektes. </w:t>
      </w:r>
    </w:p>
    <w:p w14:paraId="2CB9AA20"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 xml:space="preserve">Achtsamkeit hat dabei ein kritisches Potential: wer bei den kleinen Übungen zu sich und seinen Sinnen kommt, mag vielleicht auch verspüren, </w:t>
      </w:r>
      <w:proofErr w:type="gramEnd"/>
      <w:r w:rsidRPr="00124E93">
        <w:rPr>
          <w:rFonts w:ascii="Avenir Next Ultra Light" w:eastAsia="Avenir Next Ultra Light" w:hAnsi="Avenir Next Ultra Light" w:cs="Arial Unicode MS"/>
          <w:color w:val="3F3F3F"/>
          <w:sz w:val="22"/>
          <w:szCs w:val="20"/>
          <w:lang w:val="it-IT"/>
        </w:rPr>
        <w:t xml:space="preserve">dass eigentlich </w:t>
      </w:r>
      <w:r w:rsidRPr="00124E93">
        <w:rPr>
          <w:rFonts w:ascii="Avenir Next Ultra Light" w:eastAsia="Avenir Next Ultra Light" w:hAnsi="Avenir Next Ultra Light" w:cs="Arial Unicode MS"/>
          <w:color w:val="3F3F3F"/>
          <w:sz w:val="22"/>
          <w:szCs w:val="20"/>
          <w:lang w:val="it-IT"/>
        </w:rPr>
        <w:lastRenderedPageBreak/>
        <w:t>etwas missfällt, keine Freude bereitet oder keinen Sinn macht. Das ist nicht zu unterschätzen</w:t>
      </w:r>
      <w:proofErr w:type="gramStart"/>
      <w:r w:rsidRPr="00124E93">
        <w:rPr>
          <w:rFonts w:ascii="Avenir Next Ultra Light" w:eastAsia="Avenir Next Ultra Light" w:hAnsi="Avenir Next Ultra Light" w:cs="Arial Unicode MS"/>
          <w:color w:val="3F3F3F"/>
          <w:sz w:val="22"/>
          <w:szCs w:val="20"/>
          <w:lang w:val="it-IT"/>
        </w:rPr>
        <w:t>...</w:t>
      </w:r>
      <w:proofErr w:type="gramEnd"/>
      <w:r w:rsidRPr="00124E93">
        <w:rPr>
          <w:rFonts w:ascii="Avenir Next Ultra Light" w:eastAsia="Avenir Next Ultra Light" w:hAnsi="Avenir Next Ultra Light" w:cs="Arial Unicode MS"/>
          <w:color w:val="3F3F3F"/>
          <w:sz w:val="22"/>
          <w:szCs w:val="20"/>
          <w:lang w:val="it-IT"/>
        </w:rPr>
        <w:t>somit ist Achtsamkeit nicht nur ein Glücksbringer, sondern auch ein Glückstest.</w:t>
      </w:r>
    </w:p>
    <w:p w14:paraId="69C04585"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1037EC7D"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Dankbarkeit sei als letzter Aspekt in diesem Kapitel benannt. </w:t>
      </w:r>
      <w:proofErr w:type="gramStart"/>
      <w:r w:rsidRPr="00124E93">
        <w:rPr>
          <w:rFonts w:ascii="Avenir Next Ultra Light" w:eastAsia="Avenir Next Ultra Light" w:hAnsi="Avenir Next Ultra Light" w:cs="Arial Unicode MS"/>
          <w:color w:val="3F3F3F"/>
          <w:sz w:val="22"/>
          <w:szCs w:val="20"/>
          <w:lang w:val="it-IT"/>
        </w:rPr>
        <w:t>Seine Freude, Z</w:t>
      </w:r>
      <w:r w:rsidRPr="00124E93">
        <w:rPr>
          <w:rFonts w:ascii="Avenir Next Ultra Light" w:eastAsia="Avenir Next Ultra Light" w:hAnsi="Avenir Next Ultra Light" w:cs="Arial Unicode MS"/>
          <w:color w:val="3F3F3F"/>
          <w:sz w:val="22"/>
          <w:szCs w:val="20"/>
          <w:lang w:val="it-IT"/>
        </w:rPr>
        <w:t>u</w:t>
      </w:r>
      <w:r w:rsidRPr="00124E93">
        <w:rPr>
          <w:rFonts w:ascii="Avenir Next Ultra Light" w:eastAsia="Avenir Next Ultra Light" w:hAnsi="Avenir Next Ultra Light" w:cs="Arial Unicode MS"/>
          <w:color w:val="3F3F3F"/>
          <w:sz w:val="22"/>
          <w:szCs w:val="20"/>
          <w:lang w:val="it-IT"/>
        </w:rPr>
        <w:t>friedenheit, Anerkennung zu zeigen – ganz konkret gegenüber einer bestimmten Person als Dankbarkeit, ist ein enormer Glücksf</w:t>
      </w:r>
      <w:proofErr w:type="gramEnd"/>
      <w:r w:rsidRPr="00124E93">
        <w:rPr>
          <w:rFonts w:ascii="Avenir Next Ultra Light" w:eastAsia="Avenir Next Ultra Light" w:hAnsi="Avenir Next Ultra Light" w:cs="Arial Unicode MS"/>
          <w:color w:val="3F3F3F"/>
          <w:sz w:val="22"/>
          <w:szCs w:val="20"/>
          <w:lang w:val="it-IT"/>
        </w:rPr>
        <w:t xml:space="preserve">aktor. </w:t>
      </w:r>
      <w:proofErr w:type="gramStart"/>
      <w:r w:rsidRPr="00124E93">
        <w:rPr>
          <w:rFonts w:ascii="Avenir Next Ultra Light" w:eastAsia="Avenir Next Ultra Light" w:hAnsi="Avenir Next Ultra Light" w:cs="Arial Unicode MS"/>
          <w:color w:val="3F3F3F"/>
          <w:sz w:val="22"/>
          <w:szCs w:val="20"/>
          <w:lang w:val="it-IT"/>
        </w:rPr>
        <w:t>Einfache Tätigkeiten, wie einen entsprechenden Brief schreiben an eine Person, der man seinen Dank ge</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ne mal ausdrücken möchte, führt zu seh</w:t>
      </w:r>
      <w:proofErr w:type="gramEnd"/>
      <w:r w:rsidRPr="00124E93">
        <w:rPr>
          <w:rFonts w:ascii="Avenir Next Ultra Light" w:eastAsia="Avenir Next Ultra Light" w:hAnsi="Avenir Next Ultra Light" w:cs="Arial Unicode MS"/>
          <w:color w:val="3F3F3F"/>
          <w:sz w:val="22"/>
          <w:szCs w:val="20"/>
          <w:lang w:val="it-IT"/>
        </w:rPr>
        <w:t xml:space="preserve">r emotionalen Momenten und einer Zunahme des gesamten Wohlbefindens. </w:t>
      </w:r>
      <w:proofErr w:type="gramStart"/>
      <w:r w:rsidRPr="00124E93">
        <w:rPr>
          <w:rFonts w:ascii="Avenir Next Ultra Light" w:eastAsia="Avenir Next Ultra Light" w:hAnsi="Avenir Next Ultra Light" w:cs="Arial Unicode MS"/>
          <w:color w:val="3F3F3F"/>
          <w:sz w:val="22"/>
          <w:szCs w:val="20"/>
          <w:lang w:val="it-IT"/>
        </w:rPr>
        <w:t>Hintergrund sind ein positiv-konstruktiver Umgang mit den eigenen Emotionen, sowie eine Stärkung der gemeinschaftlichen Bindung</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Für die Bildungsarbeit verweist dies auf kleine G</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 xml:space="preserve">sten der gegenseitigen Anerkennung, etwa im freundlich-höflichen Umgang miteinander, lädt </w:t>
      </w:r>
      <w:proofErr w:type="gramEnd"/>
      <w:r w:rsidRPr="00124E93">
        <w:rPr>
          <w:rFonts w:ascii="Avenir Next Ultra Light" w:eastAsia="Avenir Next Ultra Light" w:hAnsi="Avenir Next Ultra Light" w:cs="Arial Unicode MS"/>
          <w:color w:val="3F3F3F"/>
          <w:sz w:val="22"/>
          <w:szCs w:val="20"/>
          <w:lang w:val="it-IT"/>
        </w:rPr>
        <w:t>aber auch zu spezifischen Übungen ein, in der die Teilne</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menden sich gegenseitig für etwas Dankbarkeit zeigen.</w:t>
      </w:r>
    </w:p>
    <w:p w14:paraId="4C7843D6" w14:textId="46E150D6" w:rsidR="009D052E" w:rsidRPr="00124E93"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7152" behindDoc="0" locked="0" layoutInCell="1" allowOverlap="1" wp14:anchorId="4CE6EB06" wp14:editId="31E5A27C">
                <wp:simplePos x="0" y="0"/>
                <wp:positionH relativeFrom="page">
                  <wp:posOffset>687705</wp:posOffset>
                </wp:positionH>
                <wp:positionV relativeFrom="page">
                  <wp:posOffset>806450</wp:posOffset>
                </wp:positionV>
                <wp:extent cx="910800" cy="54000"/>
                <wp:effectExtent l="0" t="0" r="3810" b="3175"/>
                <wp:wrapNone/>
                <wp:docPr id="15"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943968" id="officeArt object" o:spid="_x0000_s1026" style="position:absolute;margin-left:54.15pt;margin-top:63.5pt;width:71.7pt;height:4.25pt;z-index:2516971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pnUPfa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3CCF4D12" w14:textId="0A934AF1"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Kritisch anzumerken ist, dass einige Aspekte der Psychologie sich oftmals stark auf das individuelle Glück beziehen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Nicht selten agieren sie im Rahmen eines gegebenen Modells, etwa des Wettbewerbs wie er in den modernen westlich-kapitalistischen Gesellscha</w:t>
      </w:r>
      <w:proofErr w:type="gramEnd"/>
      <w:r w:rsidRPr="00124E93">
        <w:rPr>
          <w:rFonts w:ascii="Avenir Next Ultra Light" w:eastAsia="Avenir Next Ultra Light" w:hAnsi="Avenir Next Ultra Light" w:cs="Arial Unicode MS"/>
          <w:color w:val="3F3F3F"/>
          <w:sz w:val="22"/>
          <w:szCs w:val="20"/>
          <w:lang w:val="it-IT"/>
        </w:rPr>
        <w:t xml:space="preserve">ften dominiert. </w:t>
      </w:r>
      <w:proofErr w:type="gramStart"/>
      <w:r w:rsidRPr="00124E93">
        <w:rPr>
          <w:rFonts w:ascii="Avenir Next Ultra Light" w:eastAsia="Avenir Next Ultra Light" w:hAnsi="Avenir Next Ultra Light" w:cs="Arial Unicode MS"/>
          <w:color w:val="3F3F3F"/>
          <w:sz w:val="22"/>
          <w:szCs w:val="20"/>
          <w:lang w:val="it-IT"/>
        </w:rPr>
        <w:t>Es geht darum erfolgreich zu sein, se</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ne Stärken einzubringen und zu entwickeln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Dies ist nicht ohne Probleme und Widerspr</w:t>
      </w:r>
      <w:r w:rsidR="000D2895">
        <w:rPr>
          <w:rFonts w:ascii="Avenir Next Ultra Light" w:eastAsia="Avenir Next Ultra Light" w:hAnsi="Avenir Next Ultra Light" w:cs="Arial Unicode MS"/>
          <w:color w:val="3F3F3F"/>
          <w:sz w:val="22"/>
          <w:szCs w:val="20"/>
          <w:lang w:val="it-IT"/>
        </w:rPr>
        <w:t>üche, denn in einem Wettbewerbs</w:t>
      </w:r>
      <w:r w:rsidRPr="00124E93">
        <w:rPr>
          <w:rFonts w:ascii="Avenir Next Ultra Light" w:eastAsia="Avenir Next Ultra Light" w:hAnsi="Avenir Next Ultra Light" w:cs="Arial Unicode MS"/>
          <w:color w:val="3F3F3F"/>
          <w:sz w:val="22"/>
          <w:szCs w:val="20"/>
          <w:lang w:val="it-IT"/>
        </w:rPr>
        <w:t>setting können nur einige zu den Gewinnern gehören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Beständiges Glück für die Mehrzahl der Akteure zu sichern ist rein logisch kaum möglich und führt zu einem ewigen Wettstreit</w:t>
      </w:r>
      <w:proofErr w:type="gramEnd"/>
      <w:r w:rsidRPr="00124E93">
        <w:rPr>
          <w:rFonts w:ascii="Avenir Next Ultra Light" w:eastAsia="Avenir Next Ultra Light" w:hAnsi="Avenir Next Ultra Light" w:cs="Arial Unicode MS"/>
          <w:color w:val="3F3F3F"/>
          <w:sz w:val="22"/>
          <w:szCs w:val="20"/>
          <w:lang w:val="it-IT"/>
        </w:rPr>
        <w:t xml:space="preserve">. </w:t>
      </w:r>
    </w:p>
    <w:p w14:paraId="156F234D" w14:textId="77777777" w:rsidR="0030014A" w:rsidRPr="00124E93" w:rsidRDefault="0030014A" w:rsidP="0037070D">
      <w:pPr>
        <w:spacing w:line="360" w:lineRule="auto"/>
        <w:jc w:val="both"/>
        <w:rPr>
          <w:rFonts w:ascii="Avenir Next Ultra Light" w:eastAsia="Avenir Next Ultra Light" w:hAnsi="Avenir Next Ultra Light" w:cs="Arial Unicode MS"/>
          <w:color w:val="3F3F3F"/>
          <w:sz w:val="22"/>
          <w:szCs w:val="20"/>
          <w:lang w:val="it-IT"/>
        </w:rPr>
      </w:pPr>
    </w:p>
    <w:p w14:paraId="77CC8DB1" w14:textId="77777777" w:rsidR="009D052E" w:rsidRPr="003B1C51" w:rsidRDefault="009D052E" w:rsidP="0037070D">
      <w:pPr>
        <w:pStyle w:val="berschrift2"/>
        <w:keepNext/>
        <w:widowControl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hanging="9"/>
        <w:jc w:val="both"/>
        <w:rPr>
          <w:sz w:val="26"/>
          <w:lang w:val="de-DE"/>
        </w:rPr>
      </w:pPr>
      <w:bookmarkStart w:id="8" w:name="__RefHeading__1754_887300031"/>
      <w:bookmarkEnd w:id="8"/>
      <w:r w:rsidRPr="003B1C51">
        <w:rPr>
          <w:sz w:val="26"/>
          <w:lang w:val="de-DE"/>
        </w:rPr>
        <w:t>Soziologie</w:t>
      </w:r>
    </w:p>
    <w:p w14:paraId="7D64BD8D"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Eine zentrale Komponente aus der eher soziologisch geprägten Forschung zum guten Leben ist das Konzept der Anerkennung</w:t>
      </w:r>
      <w:proofErr w:type="gramEnd"/>
      <w:r w:rsidRPr="00124E93">
        <w:rPr>
          <w:rFonts w:ascii="Avenir Next Ultra Light" w:eastAsia="Avenir Next Ultra Light" w:hAnsi="Avenir Next Ultra Light" w:cs="Arial Unicode MS"/>
          <w:color w:val="3F3F3F"/>
          <w:sz w:val="22"/>
          <w:szCs w:val="20"/>
          <w:lang w:val="it-IT"/>
        </w:rPr>
        <w:t xml:space="preserve">. Es beschreibt die Grundlage des Miteinander-seins, das sich in der Kommunikation manifestiert: Werde ich als </w:t>
      </w:r>
      <w:r w:rsidRPr="00124E93">
        <w:rPr>
          <w:rFonts w:ascii="Avenir Next Ultra Light" w:eastAsia="Avenir Next Ultra Light" w:hAnsi="Avenir Next Ultra Light" w:cs="Arial Unicode MS"/>
          <w:color w:val="3F3F3F"/>
          <w:sz w:val="22"/>
          <w:szCs w:val="20"/>
          <w:lang w:val="it-IT"/>
        </w:rPr>
        <w:lastRenderedPageBreak/>
        <w:t>Person wahrgenommen und anerkannt? Dies ist mehrfach relevant im Bi</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dungsgeschehen.</w:t>
      </w:r>
    </w:p>
    <w:p w14:paraId="1CC8CCFA" w14:textId="4D56DD54"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Zum einen bezieht es sich auf die Grundfrage ob ich als Person oder nur als Le</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nender anges</w:t>
      </w:r>
      <w:r w:rsidR="0082461E">
        <w:rPr>
          <w:noProof/>
          <w:lang w:val="de-DE" w:eastAsia="de-DE"/>
        </w:rPr>
        <mc:AlternateContent>
          <mc:Choice Requires="wps">
            <w:drawing>
              <wp:anchor distT="152400" distB="152400" distL="152400" distR="152400" simplePos="0" relativeHeight="251734016" behindDoc="0" locked="0" layoutInCell="1" allowOverlap="1" wp14:anchorId="5B852EB8" wp14:editId="1F5E26CE">
                <wp:simplePos x="0" y="0"/>
                <wp:positionH relativeFrom="page">
                  <wp:posOffset>688975</wp:posOffset>
                </wp:positionH>
                <wp:positionV relativeFrom="page">
                  <wp:posOffset>977900</wp:posOffset>
                </wp:positionV>
                <wp:extent cx="910001" cy="292100"/>
                <wp:effectExtent l="0" t="0" r="4445" b="0"/>
                <wp:wrapNone/>
                <wp:docPr id="1073741831"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937DDEE" w14:textId="7DBEDC2B" w:rsidR="004B5095" w:rsidRDefault="004B5095" w:rsidP="0082461E">
                            <w:pPr>
                              <w:pStyle w:val="PageNumber1"/>
                              <w:rPr>
                                <w:rFonts w:hint="eastAsia"/>
                                <w:sz w:val="22"/>
                              </w:rPr>
                            </w:pPr>
                            <w:r>
                              <w:rPr>
                                <w:sz w:val="22"/>
                              </w:rPr>
                              <w:t>11</w:t>
                            </w:r>
                          </w:p>
                          <w:p w14:paraId="730ABB43" w14:textId="77777777" w:rsidR="004B5095" w:rsidRPr="00502280" w:rsidRDefault="004B5095" w:rsidP="0082461E">
                            <w:pPr>
                              <w:pStyle w:val="PageNumber1"/>
                              <w:rPr>
                                <w:rFonts w:hint="eastAsia"/>
                                <w:sz w:val="22"/>
                              </w:rPr>
                            </w:pPr>
                          </w:p>
                        </w:txbxContent>
                      </wps:txbx>
                      <wps:bodyPr wrap="square" lIns="0" tIns="0" rIns="0" bIns="0" numCol="1" anchor="ctr">
                        <a:noAutofit/>
                      </wps:bodyPr>
                    </wps:wsp>
                  </a:graphicData>
                </a:graphic>
              </wp:anchor>
            </w:drawing>
          </mc:Choice>
          <mc:Fallback>
            <w:pict>
              <v:rect id="_x0000_s1037" style="position:absolute;left:0;text-align:left;margin-left:54.25pt;margin-top:77pt;width:71.65pt;height:23pt;z-index:25173401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" filled="f" stroked="f" strokeweight="1pt">
                <v:stroke miterlimit="4"/>
                <v:textbox inset="0,0,0,0">
                  <w:txbxContent>
                    <w:p w14:paraId="2937DDEE" w14:textId="7DBEDC2B" w:rsidR="004B5095" w:rsidRDefault="004B5095" w:rsidP="0082461E">
                      <w:pPr>
                        <w:pStyle w:val="PageNumber1"/>
                        <w:rPr>
                          <w:rFonts w:hint="eastAsia"/>
                          <w:sz w:val="22"/>
                        </w:rPr>
                      </w:pPr>
                      <w:r>
                        <w:rPr>
                          <w:sz w:val="22"/>
                        </w:rPr>
                        <w:t>11</w:t>
                      </w:r>
                    </w:p>
                    <w:p w14:paraId="730ABB43" w14:textId="77777777" w:rsidR="004B5095" w:rsidRPr="00502280" w:rsidRDefault="004B5095" w:rsidP="0082461E">
                      <w:pPr>
                        <w:pStyle w:val="PageNumber1"/>
                        <w:rPr>
                          <w:rFonts w:hint="eastAsia"/>
                          <w:sz w:val="22"/>
                        </w:rPr>
                      </w:pP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ehen werde, also unabhängig von meinen Leistungen und Erge</w:t>
      </w:r>
      <w:r w:rsidRPr="00124E93">
        <w:rPr>
          <w:rFonts w:ascii="Avenir Next Ultra Light" w:eastAsia="Avenir Next Ultra Light" w:hAnsi="Avenir Next Ultra Light" w:cs="Arial Unicode MS"/>
          <w:color w:val="3F3F3F"/>
          <w:sz w:val="22"/>
          <w:szCs w:val="20"/>
          <w:lang w:val="it-IT"/>
        </w:rPr>
        <w:t>b</w:t>
      </w:r>
      <w:r w:rsidRPr="00124E93">
        <w:rPr>
          <w:rFonts w:ascii="Avenir Next Ultra Light" w:eastAsia="Avenir Next Ultra Light" w:hAnsi="Avenir Next Ultra Light" w:cs="Arial Unicode MS"/>
          <w:color w:val="3F3F3F"/>
          <w:sz w:val="22"/>
          <w:szCs w:val="20"/>
          <w:lang w:val="it-IT"/>
        </w:rPr>
        <w:t xml:space="preserve">nissen geachtet werde oder nur aufgrund meiner Leistungen? </w:t>
      </w:r>
      <w:proofErr w:type="gramStart"/>
      <w:r w:rsidRPr="00124E93">
        <w:rPr>
          <w:rFonts w:ascii="Avenir Next Ultra Light" w:eastAsia="Avenir Next Ultra Light" w:hAnsi="Avenir Next Ultra Light" w:cs="Arial Unicode MS"/>
          <w:color w:val="3F3F3F"/>
          <w:sz w:val="22"/>
          <w:szCs w:val="20"/>
          <w:lang w:val="it-IT"/>
        </w:rPr>
        <w:t xml:space="preserve">Und für die Rolle des Lehrenden ebenso: werde ich nur als Vermittler von Stoff gesehen oder als Person mit meinen verschiedenen Gesichtern, </w:t>
      </w:r>
      <w:proofErr w:type="gramEnd"/>
      <w:r w:rsidRPr="00124E93">
        <w:rPr>
          <w:rFonts w:ascii="Avenir Next Ultra Light" w:eastAsia="Avenir Next Ultra Light" w:hAnsi="Avenir Next Ultra Light" w:cs="Arial Unicode MS"/>
          <w:color w:val="3F3F3F"/>
          <w:sz w:val="22"/>
          <w:szCs w:val="20"/>
          <w:lang w:val="it-IT"/>
        </w:rPr>
        <w:t xml:space="preserve">(dazu gehören auch Schwächen und Launen). Beides wird zentral durch die Leitungsperson gestaltet. </w:t>
      </w:r>
      <w:proofErr w:type="gramStart"/>
      <w:r w:rsidRPr="00124E93">
        <w:rPr>
          <w:rFonts w:ascii="Avenir Next Ultra Light" w:eastAsia="Avenir Next Ultra Light" w:hAnsi="Avenir Next Ultra Light" w:cs="Arial Unicode MS"/>
          <w:color w:val="3F3F3F"/>
          <w:sz w:val="22"/>
          <w:szCs w:val="20"/>
          <w:lang w:val="it-IT"/>
        </w:rPr>
        <w:t>Sie setzt durch bestimm</w:t>
      </w:r>
      <w:r w:rsidR="00F06A3C">
        <w:rPr>
          <w:rFonts w:ascii="Avenir Next Ultra Light" w:eastAsia="Avenir Next Ultra Light" w:hAnsi="Avenir Next Ultra Light" w:cs="Arial Unicode MS"/>
          <w:color w:val="3F3F3F"/>
          <w:sz w:val="22"/>
          <w:szCs w:val="20"/>
          <w:lang w:val="it-IT"/>
        </w:rPr>
        <w:t>te Akzente den Rahmen wie die Teilnehmenden</w:t>
      </w:r>
      <w:r w:rsidRPr="00124E93">
        <w:rPr>
          <w:rFonts w:ascii="Avenir Next Ultra Light" w:eastAsia="Avenir Next Ultra Light" w:hAnsi="Avenir Next Ultra Light" w:cs="Arial Unicode MS"/>
          <w:color w:val="3F3F3F"/>
          <w:sz w:val="22"/>
          <w:szCs w:val="20"/>
          <w:lang w:val="it-IT"/>
        </w:rPr>
        <w:t xml:space="preserve"> sich selber wah</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nehmen, einander wahrnehmen und</w:t>
      </w:r>
      <w:r w:rsidR="00F06A3C">
        <w:rPr>
          <w:rFonts w:ascii="Avenir Next Ultra Light" w:eastAsia="Avenir Next Ultra Light" w:hAnsi="Avenir Next Ultra Light" w:cs="Arial Unicode MS"/>
          <w:color w:val="3F3F3F"/>
          <w:sz w:val="22"/>
          <w:szCs w:val="20"/>
          <w:lang w:val="it-IT"/>
        </w:rPr>
        <w:t xml:space="preserve"> auch wie die Leitung von </w:t>
      </w:r>
      <w:proofErr w:type="gramEnd"/>
      <w:r w:rsidR="00F06A3C">
        <w:rPr>
          <w:rFonts w:ascii="Avenir Next Ultra Light" w:eastAsia="Avenir Next Ultra Light" w:hAnsi="Avenir Next Ultra Light" w:cs="Arial Unicode MS"/>
          <w:color w:val="3F3F3F"/>
          <w:sz w:val="22"/>
          <w:szCs w:val="20"/>
          <w:lang w:val="it-IT"/>
        </w:rPr>
        <w:t>den Teilnehme</w:t>
      </w:r>
      <w:r w:rsidR="00F06A3C">
        <w:rPr>
          <w:rFonts w:ascii="Avenir Next Ultra Light" w:eastAsia="Avenir Next Ultra Light" w:hAnsi="Avenir Next Ultra Light" w:cs="Arial Unicode MS"/>
          <w:color w:val="3F3F3F"/>
          <w:sz w:val="22"/>
          <w:szCs w:val="20"/>
          <w:lang w:val="it-IT"/>
        </w:rPr>
        <w:t>n</w:t>
      </w:r>
      <w:r w:rsidR="00F06A3C">
        <w:rPr>
          <w:rFonts w:ascii="Avenir Next Ultra Light" w:eastAsia="Avenir Next Ultra Light" w:hAnsi="Avenir Next Ultra Light" w:cs="Arial Unicode MS"/>
          <w:color w:val="3F3F3F"/>
          <w:sz w:val="22"/>
          <w:szCs w:val="20"/>
          <w:lang w:val="it-IT"/>
        </w:rPr>
        <w:t>den</w:t>
      </w:r>
      <w:r w:rsidRPr="00124E93">
        <w:rPr>
          <w:rFonts w:ascii="Avenir Next Ultra Light" w:eastAsia="Avenir Next Ultra Light" w:hAnsi="Avenir Next Ultra Light" w:cs="Arial Unicode MS"/>
          <w:color w:val="3F3F3F"/>
          <w:sz w:val="22"/>
          <w:szCs w:val="20"/>
          <w:lang w:val="it-IT"/>
        </w:rPr>
        <w:t xml:space="preserve"> wahrgenommen wird. Hier findet sich ein Grundelement der Anerkennung, welches reziprok gi</w:t>
      </w:r>
      <w:r w:rsidR="00F06A3C">
        <w:rPr>
          <w:rFonts w:ascii="Avenir Next Ultra Light" w:eastAsia="Avenir Next Ultra Light" w:hAnsi="Avenir Next Ultra Light" w:cs="Arial Unicode MS"/>
          <w:color w:val="3F3F3F"/>
          <w:sz w:val="22"/>
          <w:szCs w:val="20"/>
          <w:lang w:val="it-IT"/>
        </w:rPr>
        <w:t>lt: der/die Kursleitende sollte die Teilnehmenden</w:t>
      </w:r>
      <w:r w:rsidRPr="00124E93">
        <w:rPr>
          <w:rFonts w:ascii="Avenir Next Ultra Light" w:eastAsia="Avenir Next Ultra Light" w:hAnsi="Avenir Next Ultra Light" w:cs="Arial Unicode MS"/>
          <w:color w:val="3F3F3F"/>
          <w:sz w:val="22"/>
          <w:szCs w:val="20"/>
          <w:lang w:val="it-IT"/>
        </w:rPr>
        <w:t xml:space="preserve"> nicht nur als Kursteilnehmende sehen, sondern als Menschen, aber auch umgekehrt geht es um F</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hlbarkeiten und Menschlichkeiten.</w:t>
      </w:r>
      <w:r w:rsidRPr="00124E93">
        <w:rPr>
          <w:rFonts w:ascii="Avenir Next Ultra Light" w:eastAsia="Avenir Next Ultra Light" w:hAnsi="Avenir Next Ultra Light" w:cs="Arial Unicode MS"/>
          <w:color w:val="3F3F3F"/>
          <w:sz w:val="22"/>
          <w:szCs w:val="20"/>
          <w:lang w:val="it-IT"/>
        </w:rPr>
        <w:footnoteReference w:id="1"/>
      </w:r>
    </w:p>
    <w:p w14:paraId="5E6C44F2" w14:textId="7B6DB9F9"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Als Grundlage für Anerkennung sei noch zu nennen, dass Menschen Sicherheit als Basis eines entspannten Miteinander suchen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Zu Wissen</w:t>
      </w:r>
      <w:r w:rsidR="00F06A3C">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wo was ist und wo ich mich selber in der Gruppe positioniere, ist sehr relevant</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Für ein glückliches Bi</w:t>
      </w:r>
      <w:r w:rsidRPr="00124E93">
        <w:rPr>
          <w:rFonts w:ascii="Avenir Next Ultra Light" w:eastAsia="Avenir Next Ultra Light" w:hAnsi="Avenir Next Ultra Light" w:cs="Arial Unicode MS"/>
          <w:color w:val="3F3F3F"/>
          <w:sz w:val="22"/>
          <w:szCs w:val="20"/>
          <w:lang w:val="it-IT"/>
        </w:rPr>
        <w:t>l</w:t>
      </w:r>
      <w:r w:rsidR="00F06A3C">
        <w:rPr>
          <w:rFonts w:ascii="Avenir Next Ultra Light" w:eastAsia="Avenir Next Ultra Light" w:hAnsi="Avenir Next Ultra Light" w:cs="Arial Unicode MS"/>
          <w:color w:val="3F3F3F"/>
          <w:sz w:val="22"/>
          <w:szCs w:val="20"/>
          <w:lang w:val="it-IT"/>
        </w:rPr>
        <w:t>dungserlebnis sind</w:t>
      </w:r>
      <w:r w:rsidRPr="00124E93">
        <w:rPr>
          <w:rFonts w:ascii="Avenir Next Ultra Light" w:eastAsia="Avenir Next Ultra Light" w:hAnsi="Avenir Next Ultra Light" w:cs="Arial Unicode MS"/>
          <w:color w:val="3F3F3F"/>
          <w:sz w:val="22"/>
          <w:szCs w:val="20"/>
          <w:lang w:val="it-IT"/>
        </w:rPr>
        <w:t xml:space="preserve"> also ein verbindlicher Rahmen und verlässliche Absprachen relevant.</w:t>
      </w:r>
      <w:proofErr w:type="gramEnd"/>
    </w:p>
    <w:p w14:paraId="7A9DE59B" w14:textId="294EAC07" w:rsidR="009D052E" w:rsidRPr="00124E93"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699200" behindDoc="0" locked="0" layoutInCell="1" allowOverlap="1" wp14:anchorId="4A2A50B3" wp14:editId="5197304F">
                <wp:simplePos x="0" y="0"/>
                <wp:positionH relativeFrom="page">
                  <wp:posOffset>687705</wp:posOffset>
                </wp:positionH>
                <wp:positionV relativeFrom="page">
                  <wp:posOffset>806450</wp:posOffset>
                </wp:positionV>
                <wp:extent cx="910800" cy="54000"/>
                <wp:effectExtent l="0" t="0" r="3810" b="3175"/>
                <wp:wrapNone/>
                <wp:docPr id="16"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CF21FF2" id="officeArt object" o:spid="_x0000_s1026" style="position:absolute;margin-left:54.15pt;margin-top:63.5pt;width:71.7pt;height:4.25pt;z-index:2516992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Rx3CoK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167E6884"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Ebenso zu nennen ist die Frage nach dem Sinn. Wenn auch nicht explizit, also in bewusster Reflektion des Erlebten, </w:t>
      </w:r>
      <w:proofErr w:type="gramStart"/>
      <w:r w:rsidRPr="00124E93">
        <w:rPr>
          <w:rFonts w:ascii="Avenir Next Ultra Light" w:eastAsia="Avenir Next Ultra Light" w:hAnsi="Avenir Next Ultra Light" w:cs="Arial Unicode MS"/>
          <w:color w:val="3F3F3F"/>
          <w:sz w:val="22"/>
          <w:szCs w:val="20"/>
          <w:lang w:val="it-IT"/>
        </w:rPr>
        <w:t>so</w:t>
      </w:r>
      <w:proofErr w:type="gramEnd"/>
      <w:r w:rsidRPr="00124E93">
        <w:rPr>
          <w:rFonts w:ascii="Avenir Next Ultra Light" w:eastAsia="Avenir Next Ultra Light" w:hAnsi="Avenir Next Ultra Light" w:cs="Arial Unicode MS"/>
          <w:color w:val="3F3F3F"/>
          <w:sz w:val="22"/>
          <w:szCs w:val="20"/>
          <w:lang w:val="it-IT"/>
        </w:rPr>
        <w:t xml:space="preserve"> wird doch fast jeder Mensch für sich eine unbewusste Prüfung vollziehen ob der Situation, in der er sich in einem Bi</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dungssetting befindet:</w:t>
      </w:r>
    </w:p>
    <w:p w14:paraId="0A7C5783"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Ist das Ziel mir klar und verständlich und erreichbar?</w:t>
      </w:r>
    </w:p>
    <w:p w14:paraId="5F3601F9" w14:textId="3B847D0B"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Spricht das Angebot, die Form</w:t>
      </w:r>
      <w:r w:rsidR="00F06A3C">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mich auf verschiedenen Ebenen an?</w:t>
      </w:r>
    </w:p>
    <w:p w14:paraId="35F68EF1"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Kann ich teilhaben und meine Anliegen einbringen?</w:t>
      </w:r>
    </w:p>
    <w:p w14:paraId="4ED67317"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lastRenderedPageBreak/>
        <w:t>Diese Punkte befürworten eine transparente Struktur des Bildungsangebots: hi</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sichtlich des Inhaltes ebenso wie der Methodik und Didaktik</w:t>
      </w:r>
      <w:proofErr w:type="gramEnd"/>
      <w:r w:rsidRPr="00124E93">
        <w:rPr>
          <w:rFonts w:ascii="Avenir Next Ultra Light" w:eastAsia="Avenir Next Ultra Light" w:hAnsi="Avenir Next Ultra Light" w:cs="Arial Unicode MS"/>
          <w:color w:val="3F3F3F"/>
          <w:sz w:val="22"/>
          <w:szCs w:val="20"/>
          <w:lang w:val="it-IT"/>
        </w:rPr>
        <w:t>. Es spricht für eine Möglichkeit zur aktiven Mitgestaltung des Lernsettings.</w:t>
      </w:r>
    </w:p>
    <w:p w14:paraId="140A1465"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61BD34C4" w14:textId="77777777" w:rsidR="009D052E" w:rsidRPr="003B1C51" w:rsidRDefault="009D052E" w:rsidP="00750A3D">
      <w:pPr>
        <w:pStyle w:val="berschrift1"/>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0"/>
        </w:tabs>
        <w:spacing w:before="200" w:after="200" w:line="360" w:lineRule="auto"/>
        <w:rPr>
          <w:spacing w:val="0"/>
          <w:sz w:val="30"/>
          <w:szCs w:val="28"/>
          <w:lang w:val="de-DE"/>
        </w:rPr>
      </w:pPr>
      <w:bookmarkStart w:id="9" w:name="__RefHeading__254_1188826486"/>
      <w:bookmarkEnd w:id="9"/>
      <w:r w:rsidRPr="003B1C51">
        <w:rPr>
          <w:spacing w:val="0"/>
          <w:sz w:val="30"/>
          <w:szCs w:val="28"/>
          <w:lang w:val="de-DE"/>
        </w:rPr>
        <w:t>Rezepte für das Glück in der Erwachsenenbildung?</w:t>
      </w:r>
    </w:p>
    <w:p w14:paraId="329E2762"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Schlagen wir abschließend den Bogen zum Anfang: Der Mensch strebt nach dem guten Leben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Wie ist dieses zu erreichen: indem er sich seine Umgebung für sich aneignet, also lernt mit den Dingen, sowie den anderen Menschen und Wesen</w:t>
      </w:r>
      <w:proofErr w:type="gramEnd"/>
      <w:r w:rsidRPr="00124E93">
        <w:rPr>
          <w:rFonts w:ascii="Avenir Next Ultra Light" w:eastAsia="Avenir Next Ultra Light" w:hAnsi="Avenir Next Ultra Light" w:cs="Arial Unicode MS"/>
          <w:color w:val="3F3F3F"/>
          <w:sz w:val="22"/>
          <w:szCs w:val="20"/>
          <w:lang w:val="it-IT"/>
        </w:rPr>
        <w:t xml:space="preserve"> umzugehen. Lernen ist die zentrale Tätigkeit des Menschen: ausprobi</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 xml:space="preserve">ren, reflektieren, erkennen. </w:t>
      </w:r>
      <w:proofErr w:type="gramStart"/>
      <w:r w:rsidRPr="00124E93">
        <w:rPr>
          <w:rFonts w:ascii="Avenir Next Ultra Light" w:eastAsia="Avenir Next Ultra Light" w:hAnsi="Avenir Next Ultra Light" w:cs="Arial Unicode MS"/>
          <w:color w:val="3F3F3F"/>
          <w:sz w:val="22"/>
          <w:szCs w:val="20"/>
          <w:lang w:val="it-IT"/>
        </w:rPr>
        <w:t>Ganz vereinfacht lässt sich also die forsche Formel postulieren: Lernen ist Glück.</w:t>
      </w:r>
      <w:proofErr w:type="gramEnd"/>
    </w:p>
    <w:p w14:paraId="7859AED1" w14:textId="10DC2D98" w:rsidR="009D052E" w:rsidRPr="00124E93" w:rsidRDefault="0082461E"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36064" behindDoc="0" locked="0" layoutInCell="1" allowOverlap="1" wp14:anchorId="69CDE7A0" wp14:editId="1B3BC2F0">
                <wp:simplePos x="0" y="0"/>
                <wp:positionH relativeFrom="page">
                  <wp:posOffset>688975</wp:posOffset>
                </wp:positionH>
                <wp:positionV relativeFrom="page">
                  <wp:posOffset>977900</wp:posOffset>
                </wp:positionV>
                <wp:extent cx="910001" cy="292100"/>
                <wp:effectExtent l="0" t="0" r="4445" b="0"/>
                <wp:wrapNone/>
                <wp:docPr id="1073741832"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E114DF1" w14:textId="7596C402" w:rsidR="004B5095" w:rsidRPr="00502280" w:rsidRDefault="004B5095" w:rsidP="0082461E">
                            <w:pPr>
                              <w:pStyle w:val="PageNumber1"/>
                              <w:rPr>
                                <w:rFonts w:hint="eastAsia"/>
                                <w:sz w:val="22"/>
                              </w:rPr>
                            </w:pPr>
                            <w:r>
                              <w:rPr>
                                <w:sz w:val="22"/>
                              </w:rPr>
                              <w:t>12</w:t>
                            </w:r>
                          </w:p>
                        </w:txbxContent>
                      </wps:txbx>
                      <wps:bodyPr wrap="square" lIns="0" tIns="0" rIns="0" bIns="0" numCol="1" anchor="ctr">
                        <a:noAutofit/>
                      </wps:bodyPr>
                    </wps:wsp>
                  </a:graphicData>
                </a:graphic>
              </wp:anchor>
            </w:drawing>
          </mc:Choice>
          <mc:Fallback>
            <w:pict>
              <v:rect id="_x0000_s1038" style="position:absolute;left:0;text-align:left;margin-left:54.25pt;margin-top:77pt;width:71.65pt;height:23pt;z-index:2517360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BsO06jZ&#10;AQAAnQMAAA4AAAAAAAAAAAAAAAAALAIAAGRycy9lMm9Eb2MueG1sUEsBAi0AFAAGAAgAAAAhAOE6&#10;tBzdAAAACwEAAA8AAAAAAAAAAAAAAAAAMQQAAGRycy9kb3ducmV2LnhtbFBLBQYAAAAABAAEAPMA&#10;AAA7BQAAAAA=&#10;" filled="f" stroked="f" strokeweight="1pt">
                <v:stroke miterlimit="4"/>
                <v:textbox inset="0,0,0,0">
                  <w:txbxContent>
                    <w:p w14:paraId="1E114DF1" w14:textId="7596C402" w:rsidR="004B5095" w:rsidRPr="00502280" w:rsidRDefault="004B5095" w:rsidP="0082461E">
                      <w:pPr>
                        <w:pStyle w:val="PageNumber1"/>
                        <w:rPr>
                          <w:rFonts w:hint="eastAsia"/>
                          <w:sz w:val="22"/>
                        </w:rPr>
                      </w:pPr>
                      <w:r>
                        <w:rPr>
                          <w:sz w:val="22"/>
                        </w:rPr>
                        <w:t>12</w:t>
                      </w:r>
                    </w:p>
                  </w:txbxContent>
                </v:textbox>
                <w10:wrap anchorx="page" anchory="page"/>
              </v:rect>
            </w:pict>
          </mc:Fallback>
        </mc:AlternateContent>
      </w:r>
      <w:r w:rsidR="00455E8F">
        <w:rPr>
          <w:noProof/>
          <w:lang w:val="de-DE" w:eastAsia="de-DE"/>
        </w:rPr>
        <mc:AlternateContent>
          <mc:Choice Requires="wps">
            <w:drawing>
              <wp:anchor distT="152400" distB="152400" distL="152400" distR="152400" simplePos="0" relativeHeight="251701248" behindDoc="0" locked="0" layoutInCell="1" allowOverlap="1" wp14:anchorId="0A49C7AA" wp14:editId="3025288F">
                <wp:simplePos x="0" y="0"/>
                <wp:positionH relativeFrom="page">
                  <wp:posOffset>687705</wp:posOffset>
                </wp:positionH>
                <wp:positionV relativeFrom="page">
                  <wp:posOffset>806450</wp:posOffset>
                </wp:positionV>
                <wp:extent cx="910800" cy="54000"/>
                <wp:effectExtent l="0" t="0" r="3810" b="3175"/>
                <wp:wrapNone/>
                <wp:docPr id="17"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245514" id="officeArt object" o:spid="_x0000_s1026" style="position:absolute;margin-left:54.15pt;margin-top:63.5pt;width:71.7pt;height:4.25pt;z-index:2517012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GMWG66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23948E6D" w14:textId="548511EE"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 xml:space="preserve">Somit verweist die Frage nach dem Glück (in) der Erwachsenenbildung ein wenig im Kreis, im selbstreferenziellen Kosmos liegt es also an den </w:t>
      </w:r>
      <w:proofErr w:type="gramEnd"/>
      <w:r w:rsidRPr="00124E93">
        <w:rPr>
          <w:rFonts w:ascii="Avenir Next Ultra Light" w:eastAsia="Avenir Next Ultra Light" w:hAnsi="Avenir Next Ultra Light" w:cs="Arial Unicode MS"/>
          <w:color w:val="3F3F3F"/>
          <w:sz w:val="22"/>
          <w:szCs w:val="20"/>
          <w:lang w:val="it-IT"/>
        </w:rPr>
        <w:t>Beteiligten, jeweils zu bestimmen</w:t>
      </w:r>
      <w:r w:rsidR="00750A3D">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was sie glücklich macht. Es geht darum, Lernräume und Lernse</w:t>
      </w:r>
      <w:r w:rsidRPr="00124E93">
        <w:rPr>
          <w:rFonts w:ascii="Avenir Next Ultra Light" w:eastAsia="Avenir Next Ultra Light" w:hAnsi="Avenir Next Ultra Light" w:cs="Arial Unicode MS"/>
          <w:color w:val="3F3F3F"/>
          <w:sz w:val="22"/>
          <w:szCs w:val="20"/>
          <w:lang w:val="it-IT"/>
        </w:rPr>
        <w:t>t</w:t>
      </w:r>
      <w:r w:rsidRPr="00124E93">
        <w:rPr>
          <w:rFonts w:ascii="Avenir Next Ultra Light" w:eastAsia="Avenir Next Ultra Light" w:hAnsi="Avenir Next Ultra Light" w:cs="Arial Unicode MS"/>
          <w:color w:val="3F3F3F"/>
          <w:sz w:val="22"/>
          <w:szCs w:val="20"/>
          <w:lang w:val="it-IT"/>
        </w:rPr>
        <w:t xml:space="preserve">tings gemeinsam zu gestalten. </w:t>
      </w:r>
      <w:proofErr w:type="gramStart"/>
      <w:r w:rsidRPr="00124E93">
        <w:rPr>
          <w:rFonts w:ascii="Avenir Next Ultra Light" w:eastAsia="Avenir Next Ultra Light" w:hAnsi="Avenir Next Ultra Light" w:cs="Arial Unicode MS"/>
          <w:color w:val="3F3F3F"/>
          <w:sz w:val="22"/>
          <w:szCs w:val="20"/>
          <w:lang w:val="it-IT"/>
        </w:rPr>
        <w:t>Dies braucht von allen Seiten etwas Übung, we</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che durch Erfahrung, Ausprobieren, Reflexion erlangt wird. Die</w:t>
      </w:r>
      <w:r w:rsidR="00750A3D">
        <w:rPr>
          <w:rFonts w:ascii="Avenir Next Ultra Light" w:eastAsia="Avenir Next Ultra Light" w:hAnsi="Avenir Next Ultra Light" w:cs="Arial Unicode MS"/>
          <w:color w:val="3F3F3F"/>
          <w:sz w:val="22"/>
          <w:szCs w:val="20"/>
          <w:lang w:val="it-IT"/>
        </w:rPr>
        <w:t xml:space="preserve"> Frage sollte nicht nur sein: „W</w:t>
      </w:r>
      <w:proofErr w:type="gramEnd"/>
      <w:r w:rsidRPr="00124E93">
        <w:rPr>
          <w:rFonts w:ascii="Avenir Next Ultra Light" w:eastAsia="Avenir Next Ultra Light" w:hAnsi="Avenir Next Ultra Light" w:cs="Arial Unicode MS"/>
          <w:color w:val="3F3F3F"/>
          <w:sz w:val="22"/>
          <w:szCs w:val="20"/>
          <w:lang w:val="it-IT"/>
        </w:rPr>
        <w:t>as wollen wir lernen?“, zumal diese ja oft bereits weitgehend geklärt ist, etwa wenn ein Kursangebot aus</w:t>
      </w:r>
      <w:r w:rsidR="00750A3D">
        <w:rPr>
          <w:rFonts w:ascii="Avenir Next Ultra Light" w:eastAsia="Avenir Next Ultra Light" w:hAnsi="Avenir Next Ultra Light" w:cs="Arial Unicode MS"/>
          <w:color w:val="3F3F3F"/>
          <w:sz w:val="22"/>
          <w:szCs w:val="20"/>
          <w:lang w:val="it-IT"/>
        </w:rPr>
        <w:t>geschrieben ist, sondern auch „W</w:t>
      </w:r>
      <w:r w:rsidRPr="00124E93">
        <w:rPr>
          <w:rFonts w:ascii="Avenir Next Ultra Light" w:eastAsia="Avenir Next Ultra Light" w:hAnsi="Avenir Next Ultra Light" w:cs="Arial Unicode MS"/>
          <w:color w:val="3F3F3F"/>
          <w:sz w:val="22"/>
          <w:szCs w:val="20"/>
          <w:lang w:val="it-IT"/>
        </w:rPr>
        <w:t xml:space="preserve">ie wollen wir lernen?“. </w:t>
      </w:r>
      <w:proofErr w:type="gramStart"/>
      <w:r w:rsidRPr="00124E93">
        <w:rPr>
          <w:rFonts w:ascii="Avenir Next Ultra Light" w:eastAsia="Avenir Next Ultra Light" w:hAnsi="Avenir Next Ultra Light" w:cs="Arial Unicode MS"/>
          <w:color w:val="3F3F3F"/>
          <w:sz w:val="22"/>
          <w:szCs w:val="20"/>
          <w:lang w:val="it-IT"/>
        </w:rPr>
        <w:t>Letzteres ist oft implizit bereits geklärt und wird in der Ausschreibung dann kaum erwähnt, aber gerade hier bieten sich beinahe endlose Mög</w:t>
      </w:r>
      <w:proofErr w:type="gramEnd"/>
      <w:r w:rsidRPr="00124E93">
        <w:rPr>
          <w:rFonts w:ascii="Avenir Next Ultra Light" w:eastAsia="Avenir Next Ultra Light" w:hAnsi="Avenir Next Ultra Light" w:cs="Arial Unicode MS"/>
          <w:color w:val="3F3F3F"/>
          <w:sz w:val="22"/>
          <w:szCs w:val="20"/>
          <w:lang w:val="it-IT"/>
        </w:rPr>
        <w:t>lichke</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ten, am Glück des Lernens zu forschen.</w:t>
      </w:r>
    </w:p>
    <w:p w14:paraId="29BC90F7" w14:textId="77777777" w:rsidR="00C447E4" w:rsidRPr="00124E93" w:rsidRDefault="00C447E4" w:rsidP="0037070D">
      <w:pPr>
        <w:spacing w:line="360" w:lineRule="auto"/>
        <w:jc w:val="both"/>
        <w:rPr>
          <w:rFonts w:ascii="Avenir Next Ultra Light" w:eastAsia="Avenir Next Ultra Light" w:hAnsi="Avenir Next Ultra Light" w:cs="Arial Unicode MS"/>
          <w:color w:val="3F3F3F"/>
          <w:sz w:val="22"/>
          <w:szCs w:val="20"/>
          <w:lang w:val="it-IT"/>
        </w:rPr>
      </w:pPr>
    </w:p>
    <w:p w14:paraId="1528A0E0" w14:textId="3C708D02" w:rsidR="009D052E" w:rsidRPr="00124E93" w:rsidRDefault="00750A3D" w:rsidP="0037070D">
      <w:pPr>
        <w:spacing w:line="360" w:lineRule="auto"/>
        <w:jc w:val="both"/>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color w:val="3F3F3F"/>
          <w:sz w:val="22"/>
          <w:szCs w:val="20"/>
          <w:lang w:val="it-IT"/>
        </w:rPr>
        <w:t>Doch wenn L</w:t>
      </w:r>
      <w:r w:rsidR="009D052E" w:rsidRPr="00124E93">
        <w:rPr>
          <w:rFonts w:ascii="Avenir Next Ultra Light" w:eastAsia="Avenir Next Ultra Light" w:hAnsi="Avenir Next Ultra Light" w:cs="Arial Unicode MS"/>
          <w:color w:val="3F3F3F"/>
          <w:sz w:val="22"/>
          <w:szCs w:val="20"/>
          <w:lang w:val="it-IT"/>
        </w:rPr>
        <w:t xml:space="preserve">ernen Glück ist, ist </w:t>
      </w:r>
      <w:r>
        <w:rPr>
          <w:rFonts w:ascii="Avenir Next Ultra Light" w:eastAsia="Avenir Next Ultra Light" w:hAnsi="Avenir Next Ultra Light" w:cs="Arial Unicode MS"/>
          <w:color w:val="3F3F3F"/>
          <w:sz w:val="22"/>
          <w:szCs w:val="20"/>
          <w:lang w:val="it-IT"/>
        </w:rPr>
        <w:t xml:space="preserve">dann </w:t>
      </w:r>
      <w:r w:rsidR="009D052E" w:rsidRPr="00124E93">
        <w:rPr>
          <w:rFonts w:ascii="Avenir Next Ultra Light" w:eastAsia="Avenir Next Ultra Light" w:hAnsi="Avenir Next Ultra Light" w:cs="Arial Unicode MS"/>
          <w:color w:val="3F3F3F"/>
          <w:sz w:val="22"/>
          <w:szCs w:val="20"/>
          <w:lang w:val="it-IT"/>
        </w:rPr>
        <w:t xml:space="preserve">auch Lehren Glück? </w:t>
      </w:r>
      <w:proofErr w:type="gramStart"/>
      <w:r w:rsidR="009D052E" w:rsidRPr="00124E93">
        <w:rPr>
          <w:rFonts w:ascii="Avenir Next Ultra Light" w:eastAsia="Avenir Next Ultra Light" w:hAnsi="Avenir Next Ultra Light" w:cs="Arial Unicode MS"/>
          <w:color w:val="3F3F3F"/>
          <w:sz w:val="22"/>
          <w:szCs w:val="20"/>
          <w:lang w:val="it-IT"/>
        </w:rPr>
        <w:t>An sich sprechen viele Aspekte dafür: als lehrende Person habe ich gute Chancen</w:t>
      </w:r>
      <w:r>
        <w:rPr>
          <w:rFonts w:ascii="Avenir Next Ultra Light" w:eastAsia="Avenir Next Ultra Light" w:hAnsi="Avenir Next Ultra Light" w:cs="Arial Unicode MS"/>
          <w:color w:val="3F3F3F"/>
          <w:sz w:val="22"/>
          <w:szCs w:val="20"/>
          <w:lang w:val="it-IT"/>
        </w:rPr>
        <w:t>,</w:t>
      </w:r>
      <w:r w:rsidR="009D052E" w:rsidRPr="00124E93">
        <w:rPr>
          <w:rFonts w:ascii="Avenir Next Ultra Light" w:eastAsia="Avenir Next Ultra Light" w:hAnsi="Avenir Next Ultra Light" w:cs="Arial Unicode MS"/>
          <w:color w:val="3F3F3F"/>
          <w:sz w:val="22"/>
          <w:szCs w:val="20"/>
          <w:lang w:val="it-IT"/>
        </w:rPr>
        <w:t xml:space="preserve"> meine Stärken ei</w:t>
      </w:r>
      <w:r w:rsidR="009D052E" w:rsidRPr="00124E93">
        <w:rPr>
          <w:rFonts w:ascii="Avenir Next Ultra Light" w:eastAsia="Avenir Next Ultra Light" w:hAnsi="Avenir Next Ultra Light" w:cs="Arial Unicode MS"/>
          <w:color w:val="3F3F3F"/>
          <w:sz w:val="22"/>
          <w:szCs w:val="20"/>
          <w:lang w:val="it-IT"/>
        </w:rPr>
        <w:t>n</w:t>
      </w:r>
      <w:r w:rsidR="009D052E" w:rsidRPr="00124E93">
        <w:rPr>
          <w:rFonts w:ascii="Avenir Next Ultra Light" w:eastAsia="Avenir Next Ultra Light" w:hAnsi="Avenir Next Ultra Light" w:cs="Arial Unicode MS"/>
          <w:color w:val="3F3F3F"/>
          <w:sz w:val="22"/>
          <w:szCs w:val="20"/>
          <w:lang w:val="it-IT"/>
        </w:rPr>
        <w:t>zubringen, viel Anerkennung zu erlangen, i</w:t>
      </w:r>
      <w:proofErr w:type="gramEnd"/>
      <w:r w:rsidR="009D052E" w:rsidRPr="00124E93">
        <w:rPr>
          <w:rFonts w:ascii="Avenir Next Ultra Light" w:eastAsia="Avenir Next Ultra Light" w:hAnsi="Avenir Next Ultra Light" w:cs="Arial Unicode MS"/>
          <w:color w:val="3F3F3F"/>
          <w:sz w:val="22"/>
          <w:szCs w:val="20"/>
          <w:lang w:val="it-IT"/>
        </w:rPr>
        <w:t>m Flow zu sein</w:t>
      </w:r>
      <w:r>
        <w:rPr>
          <w:rFonts w:ascii="Avenir Next Ultra Light" w:eastAsia="Avenir Next Ultra Light" w:hAnsi="Avenir Next Ultra Light" w:cs="Arial Unicode MS"/>
          <w:color w:val="3F3F3F"/>
          <w:sz w:val="22"/>
          <w:szCs w:val="20"/>
          <w:lang w:val="it-IT"/>
        </w:rPr>
        <w:t>,</w:t>
      </w:r>
      <w:r w:rsidR="009D052E" w:rsidRPr="00124E93">
        <w:rPr>
          <w:rFonts w:ascii="Avenir Next Ultra Light" w:eastAsia="Avenir Next Ultra Light" w:hAnsi="Avenir Next Ultra Light" w:cs="Arial Unicode MS"/>
          <w:color w:val="3F3F3F"/>
          <w:sz w:val="22"/>
          <w:szCs w:val="20"/>
          <w:lang w:val="it-IT"/>
        </w:rPr>
        <w:t xml:space="preserve"> wenn ich meine Inha</w:t>
      </w:r>
      <w:r w:rsidR="009D052E" w:rsidRPr="00124E93">
        <w:rPr>
          <w:rFonts w:ascii="Avenir Next Ultra Light" w:eastAsia="Avenir Next Ultra Light" w:hAnsi="Avenir Next Ultra Light" w:cs="Arial Unicode MS"/>
          <w:color w:val="3F3F3F"/>
          <w:sz w:val="22"/>
          <w:szCs w:val="20"/>
          <w:lang w:val="it-IT"/>
        </w:rPr>
        <w:t>l</w:t>
      </w:r>
      <w:r w:rsidR="009D052E" w:rsidRPr="00124E93">
        <w:rPr>
          <w:rFonts w:ascii="Avenir Next Ultra Light" w:eastAsia="Avenir Next Ultra Light" w:hAnsi="Avenir Next Ultra Light" w:cs="Arial Unicode MS"/>
          <w:color w:val="3F3F3F"/>
          <w:sz w:val="22"/>
          <w:szCs w:val="20"/>
          <w:lang w:val="it-IT"/>
        </w:rPr>
        <w:t xml:space="preserve">te konzipiere und vorbringe und auch körperlich bin ich durchaus gefordert, wenn ich eine Gruppe leite. </w:t>
      </w:r>
      <w:proofErr w:type="gramStart"/>
      <w:r w:rsidR="009D052E" w:rsidRPr="00124E93">
        <w:rPr>
          <w:rFonts w:ascii="Avenir Next Ultra Light" w:eastAsia="Avenir Next Ultra Light" w:hAnsi="Avenir Next Ultra Light" w:cs="Arial Unicode MS"/>
          <w:color w:val="3F3F3F"/>
          <w:sz w:val="22"/>
          <w:szCs w:val="20"/>
          <w:lang w:val="it-IT"/>
        </w:rPr>
        <w:t>Aber letztendlich bleibt es auch hier beim gegense</w:t>
      </w:r>
      <w:r w:rsidR="009D052E" w:rsidRPr="00124E93">
        <w:rPr>
          <w:rFonts w:ascii="Avenir Next Ultra Light" w:eastAsia="Avenir Next Ultra Light" w:hAnsi="Avenir Next Ultra Light" w:cs="Arial Unicode MS"/>
          <w:color w:val="3F3F3F"/>
          <w:sz w:val="22"/>
          <w:szCs w:val="20"/>
          <w:lang w:val="it-IT"/>
        </w:rPr>
        <w:t>i</w:t>
      </w:r>
      <w:r w:rsidR="009D052E" w:rsidRPr="00124E93">
        <w:rPr>
          <w:rFonts w:ascii="Avenir Next Ultra Light" w:eastAsia="Avenir Next Ultra Light" w:hAnsi="Avenir Next Ultra Light" w:cs="Arial Unicode MS"/>
          <w:color w:val="3F3F3F"/>
          <w:sz w:val="22"/>
          <w:szCs w:val="20"/>
          <w:lang w:val="it-IT"/>
        </w:rPr>
        <w:lastRenderedPageBreak/>
        <w:t>tigen Gelingen: wenn mein Bemühen von Vorbereitung und Vermittlung keinen Anklang findet,</w:t>
      </w:r>
      <w:proofErr w:type="gramEnd"/>
      <w:r w:rsidR="009D052E" w:rsidRPr="00124E93">
        <w:rPr>
          <w:rFonts w:ascii="Avenir Next Ultra Light" w:eastAsia="Avenir Next Ultra Light" w:hAnsi="Avenir Next Ultra Light" w:cs="Arial Unicode MS"/>
          <w:color w:val="3F3F3F"/>
          <w:sz w:val="22"/>
          <w:szCs w:val="20"/>
          <w:lang w:val="it-IT"/>
        </w:rPr>
        <w:t xml:space="preserve"> ist mein Glück arg geschmälert. </w:t>
      </w:r>
      <w:proofErr w:type="gramStart"/>
      <w:r w:rsidR="009D052E" w:rsidRPr="00124E93">
        <w:rPr>
          <w:rFonts w:ascii="Avenir Next Ultra Light" w:eastAsia="Avenir Next Ultra Light" w:hAnsi="Avenir Next Ultra Light" w:cs="Arial Unicode MS"/>
          <w:color w:val="3F3F3F"/>
          <w:sz w:val="22"/>
          <w:szCs w:val="20"/>
          <w:lang w:val="it-IT"/>
        </w:rPr>
        <w:t>Erst wenn ich zufriedene Tei</w:t>
      </w:r>
      <w:r w:rsidR="009D052E" w:rsidRPr="00124E93">
        <w:rPr>
          <w:rFonts w:ascii="Avenir Next Ultra Light" w:eastAsia="Avenir Next Ultra Light" w:hAnsi="Avenir Next Ultra Light" w:cs="Arial Unicode MS"/>
          <w:color w:val="3F3F3F"/>
          <w:sz w:val="22"/>
          <w:szCs w:val="20"/>
          <w:lang w:val="it-IT"/>
        </w:rPr>
        <w:t>l</w:t>
      </w:r>
      <w:r w:rsidR="009D052E" w:rsidRPr="00124E93">
        <w:rPr>
          <w:rFonts w:ascii="Avenir Next Ultra Light" w:eastAsia="Avenir Next Ultra Light" w:hAnsi="Avenir Next Ultra Light" w:cs="Arial Unicode MS"/>
          <w:color w:val="3F3F3F"/>
          <w:sz w:val="22"/>
          <w:szCs w:val="20"/>
          <w:lang w:val="it-IT"/>
        </w:rPr>
        <w:t>nehmende vor mir habe, wird sich ein fundiertes Glücksempfinden, „es richtig gem</w:t>
      </w:r>
      <w:r w:rsidR="009D052E" w:rsidRPr="00124E93">
        <w:rPr>
          <w:rFonts w:ascii="Avenir Next Ultra Light" w:eastAsia="Avenir Next Ultra Light" w:hAnsi="Avenir Next Ultra Light" w:cs="Arial Unicode MS"/>
          <w:color w:val="3F3F3F"/>
          <w:sz w:val="22"/>
          <w:szCs w:val="20"/>
          <w:lang w:val="it-IT"/>
        </w:rPr>
        <w:t>a</w:t>
      </w:r>
      <w:r w:rsidR="009D052E" w:rsidRPr="00124E93">
        <w:rPr>
          <w:rFonts w:ascii="Avenir Next Ultra Light" w:eastAsia="Avenir Next Ultra Light" w:hAnsi="Avenir Next Ultra Light" w:cs="Arial Unicode MS"/>
          <w:color w:val="3F3F3F"/>
          <w:sz w:val="22"/>
          <w:szCs w:val="20"/>
          <w:lang w:val="it-IT"/>
        </w:rPr>
        <w:t>cht zu haben“ einstellen</w:t>
      </w:r>
      <w:proofErr w:type="gramEnd"/>
      <w:r w:rsidR="009D052E" w:rsidRPr="00124E93">
        <w:rPr>
          <w:rFonts w:ascii="Avenir Next Ultra Light" w:eastAsia="Avenir Next Ultra Light" w:hAnsi="Avenir Next Ultra Light" w:cs="Arial Unicode MS"/>
          <w:color w:val="3F3F3F"/>
          <w:sz w:val="22"/>
          <w:szCs w:val="20"/>
          <w:lang w:val="it-IT"/>
        </w:rPr>
        <w:t>. Und das hat</w:t>
      </w:r>
      <w:r>
        <w:rPr>
          <w:rFonts w:ascii="Avenir Next Ultra Light" w:eastAsia="Avenir Next Ultra Light" w:hAnsi="Avenir Next Ultra Light" w:cs="Arial Unicode MS"/>
          <w:color w:val="3F3F3F"/>
          <w:sz w:val="22"/>
          <w:szCs w:val="20"/>
          <w:lang w:val="it-IT"/>
        </w:rPr>
        <w:t xml:space="preserve"> </w:t>
      </w:r>
      <w:r w:rsidR="009D052E" w:rsidRPr="00124E93">
        <w:rPr>
          <w:rFonts w:ascii="Avenir Next Ultra Light" w:eastAsia="Avenir Next Ultra Light" w:hAnsi="Avenir Next Ultra Light" w:cs="Arial Unicode MS"/>
          <w:color w:val="3F3F3F"/>
          <w:sz w:val="22"/>
          <w:szCs w:val="20"/>
          <w:lang w:val="it-IT"/>
        </w:rPr>
        <w:t>dann durchaus Suchtpotential!</w:t>
      </w:r>
    </w:p>
    <w:p w14:paraId="52B06A78"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54F1672B"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So wie die Philosophie des Glücks eine ausgewogene Mischung empfiehlt, dass also das Leben in der Balance sei, aber keineswegs immer nur im Mittelmaß sich bewege, so lässt sich dies auch mit den Erkenntnissen der Psychologie stützen: Es sollte Momente der Achtsamkeit wie der rauschenden Freude geben. </w:t>
      </w:r>
    </w:p>
    <w:p w14:paraId="4C0FB3D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11730312"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Als Idee könnte eine kleine Checkliste für Lehrende und Lernende erstellt we</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den, die immer wieder Beachtung finden kann, da sich einzelne A</w:t>
      </w:r>
      <w:proofErr w:type="gramEnd"/>
      <w:r w:rsidRPr="00124E93">
        <w:rPr>
          <w:rFonts w:ascii="Avenir Next Ultra Light" w:eastAsia="Avenir Next Ultra Light" w:hAnsi="Avenir Next Ultra Light" w:cs="Arial Unicode MS"/>
          <w:color w:val="3F3F3F"/>
          <w:sz w:val="22"/>
          <w:szCs w:val="20"/>
          <w:lang w:val="it-IT"/>
        </w:rPr>
        <w:t>spekte jeweils neu verstehen und gestalten lassen. Am besten ist die Checkliste von den Le</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 xml:space="preserve">renden und Lernenden gemeinsam zu erstellen! </w:t>
      </w:r>
    </w:p>
    <w:p w14:paraId="0449735A" w14:textId="73F9DD95" w:rsidR="009D052E" w:rsidRPr="00124E93" w:rsidRDefault="009D052E" w:rsidP="0037070D">
      <w:pPr>
        <w:pageBreakBefore/>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lastRenderedPageBreak/>
        <w:t>Hier e</w:t>
      </w:r>
      <w:r w:rsidR="008F1C93">
        <w:rPr>
          <w:rFonts w:ascii="Avenir Next Ultra Light" w:eastAsia="Avenir Next Ultra Light" w:hAnsi="Avenir Next Ultra Light" w:cs="Arial Unicode MS"/>
          <w:color w:val="3F3F3F"/>
          <w:sz w:val="22"/>
          <w:szCs w:val="20"/>
          <w:lang w:val="it-IT"/>
        </w:rPr>
        <w:t>i</w:t>
      </w:r>
      <w:r w:rsidR="0082461E">
        <w:rPr>
          <w:noProof/>
          <w:lang w:val="de-DE" w:eastAsia="de-DE"/>
        </w:rPr>
        <mc:AlternateContent>
          <mc:Choice Requires="wps">
            <w:drawing>
              <wp:anchor distT="152400" distB="152400" distL="152400" distR="152400" simplePos="0" relativeHeight="251738112" behindDoc="0" locked="0" layoutInCell="1" allowOverlap="1" wp14:anchorId="53B69071" wp14:editId="1DD02DDF">
                <wp:simplePos x="0" y="0"/>
                <wp:positionH relativeFrom="page">
                  <wp:posOffset>688975</wp:posOffset>
                </wp:positionH>
                <wp:positionV relativeFrom="page">
                  <wp:posOffset>977900</wp:posOffset>
                </wp:positionV>
                <wp:extent cx="910001" cy="292100"/>
                <wp:effectExtent l="0" t="0" r="4445" b="0"/>
                <wp:wrapNone/>
                <wp:docPr id="1073741833"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33EA892C" w14:textId="03B83D47" w:rsidR="004B5095" w:rsidRPr="00502280" w:rsidRDefault="004B5095" w:rsidP="0082461E">
                            <w:pPr>
                              <w:pStyle w:val="PageNumber1"/>
                              <w:rPr>
                                <w:rFonts w:hint="eastAsia"/>
                                <w:sz w:val="22"/>
                              </w:rPr>
                            </w:pPr>
                            <w:r>
                              <w:rPr>
                                <w:sz w:val="22"/>
                              </w:rPr>
                              <w:t>13</w:t>
                            </w:r>
                          </w:p>
                        </w:txbxContent>
                      </wps:txbx>
                      <wps:bodyPr wrap="square" lIns="0" tIns="0" rIns="0" bIns="0" numCol="1" anchor="ctr">
                        <a:noAutofit/>
                      </wps:bodyPr>
                    </wps:wsp>
                  </a:graphicData>
                </a:graphic>
              </wp:anchor>
            </w:drawing>
          </mc:Choice>
          <mc:Fallback>
            <w:pict>
              <v:rect id="_x0000_s1039" style="position:absolute;left:0;text-align:left;margin-left:54.25pt;margin-top:77pt;width:71.65pt;height:23pt;z-index:25173811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DjpqtbZ&#10;AQAAnQMAAA4AAAAAAAAAAAAAAAAALAIAAGRycy9lMm9Eb2MueG1sUEsBAi0AFAAGAAgAAAAhAOE6&#10;tBzdAAAACwEAAA8AAAAAAAAAAAAAAAAAMQQAAGRycy9kb3ducmV2LnhtbFBLBQYAAAAABAAEAPMA&#10;AAA7BQAAAAA=&#10;" filled="f" stroked="f" strokeweight="1pt">
                <v:stroke miterlimit="4"/>
                <v:textbox inset="0,0,0,0">
                  <w:txbxContent>
                    <w:p w14:paraId="33EA892C" w14:textId="03B83D47" w:rsidR="004B5095" w:rsidRPr="00502280" w:rsidRDefault="004B5095" w:rsidP="0082461E">
                      <w:pPr>
                        <w:pStyle w:val="PageNumber1"/>
                        <w:rPr>
                          <w:rFonts w:hint="eastAsia"/>
                          <w:sz w:val="22"/>
                        </w:rPr>
                      </w:pPr>
                      <w:r>
                        <w:rPr>
                          <w:sz w:val="22"/>
                        </w:rPr>
                        <w:t>13</w:t>
                      </w:r>
                    </w:p>
                  </w:txbxContent>
                </v:textbox>
                <w10:wrap anchorx="page" anchory="page"/>
              </v:rect>
            </w:pict>
          </mc:Fallback>
        </mc:AlternateContent>
      </w:r>
      <w:r w:rsidR="008F1C93">
        <w:rPr>
          <w:rFonts w:ascii="Avenir Next Ultra Light" w:eastAsia="Avenir Next Ultra Light" w:hAnsi="Avenir Next Ultra Light" w:cs="Arial Unicode MS"/>
          <w:color w:val="3F3F3F"/>
          <w:sz w:val="22"/>
          <w:szCs w:val="20"/>
          <w:lang w:val="it-IT"/>
        </w:rPr>
        <w:t>ne Entwurf zur Verbildlichung:</w:t>
      </w:r>
      <w:r w:rsidR="00455E8F" w:rsidRPr="00455E8F">
        <w:rPr>
          <w:noProof/>
          <w:lang w:val="de-DE" w:eastAsia="de-DE"/>
        </w:rPr>
        <w:t xml:space="preserve"> </w:t>
      </w:r>
      <w:r w:rsidR="00455E8F">
        <w:rPr>
          <w:noProof/>
          <w:lang w:val="de-DE" w:eastAsia="de-DE"/>
        </w:rPr>
        <mc:AlternateContent>
          <mc:Choice Requires="wps">
            <w:drawing>
              <wp:anchor distT="152400" distB="152400" distL="152400" distR="152400" simplePos="0" relativeHeight="251703296" behindDoc="0" locked="0" layoutInCell="1" allowOverlap="1" wp14:anchorId="17AF1F5E" wp14:editId="1C91B1F8">
                <wp:simplePos x="0" y="0"/>
                <wp:positionH relativeFrom="page">
                  <wp:posOffset>687705</wp:posOffset>
                </wp:positionH>
                <wp:positionV relativeFrom="page">
                  <wp:posOffset>806450</wp:posOffset>
                </wp:positionV>
                <wp:extent cx="910800" cy="54000"/>
                <wp:effectExtent l="0" t="0" r="3810" b="3175"/>
                <wp:wrapNone/>
                <wp:docPr id="18"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89A0BE7" id="officeArt object" o:spid="_x0000_s1026" style="position:absolute;margin-left:54.15pt;margin-top:63.5pt;width:71.7pt;height:4.25pt;z-index:2517032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wKc96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10DB04D0"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6355"/>
        <w:gridCol w:w="1186"/>
      </w:tblGrid>
      <w:tr w:rsidR="009D052E" w:rsidRPr="00124E93" w14:paraId="5D13745D" w14:textId="77777777" w:rsidTr="00F06A3C">
        <w:tc>
          <w:tcPr>
            <w:tcW w:w="6355" w:type="dxa"/>
            <w:tcBorders>
              <w:top w:val="single" w:sz="2" w:space="0" w:color="000000"/>
              <w:left w:val="single" w:sz="2" w:space="0" w:color="000000"/>
              <w:bottom w:val="single" w:sz="2" w:space="0" w:color="000000"/>
              <w:right w:val="nil"/>
            </w:tcBorders>
            <w:shd w:val="clear" w:color="auto" w:fill="auto"/>
            <w:tcMar>
              <w:left w:w="54" w:type="dxa"/>
            </w:tcMar>
          </w:tcPr>
          <w:p w14:paraId="3D544D1F"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 xml:space="preserve">   Glücksaspekte</w:t>
            </w:r>
          </w:p>
        </w:tc>
        <w:tc>
          <w:tcPr>
            <w:tcW w:w="118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661F6285" w14:textId="77777777" w:rsidR="009D052E" w:rsidRPr="00124E93" w:rsidRDefault="009D052E" w:rsidP="0037070D">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57"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34A587A8"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E63EAC7"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Lerne/lehre ich mit Freude?</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6A32A9B5"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35F283B0"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D51F805"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Kann ich meine Stärken und Talente einbringen?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5CA4B64D"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6A3819BB"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33B2B701"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Bin ich herausgefordert, aber nicht überfordert?</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6A236073"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3011796C"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054001BD"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Gehen wir fair und freundlich miteinander um?</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038F6B3B"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43022F20"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296BE68C"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Ist Mitgestaltung möglich und willkommen?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2B78592F"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3B680FF9"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5D6AA4D"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Haben wir Zeit das Gelernte/Gelehrte und unser Lernerlebnis (gemeinsam und einzeln) zu reflektieren?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57503758"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124E93" w14:paraId="58FEB9DB"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2239979B"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Werden verschiedene Sinne angesprochen?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1679C81D"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1382877A"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3F2CDEAD" w14:textId="69D40853"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Sitzen wir weniger als (z.</w:t>
            </w:r>
            <w:r w:rsidR="00750A3D">
              <w:rPr>
                <w:rFonts w:ascii="Avenir Next Ultra Light" w:eastAsia="Avenir Next Ultra Light" w:hAnsi="Avenir Next Ultra Light" w:cs="Arial Unicode MS"/>
                <w:color w:val="3F3F3F"/>
                <w:sz w:val="22"/>
                <w:szCs w:val="20"/>
                <w:bdr w:val="nil"/>
                <w:lang w:val="it-IT" w:eastAsia="en-US" w:bidi="ar-SA"/>
              </w:rPr>
              <w:t xml:space="preserve"> </w:t>
            </w:r>
            <w:r w:rsidRPr="00124E93">
              <w:rPr>
                <w:rFonts w:ascii="Avenir Next Ultra Light" w:eastAsia="Avenir Next Ultra Light" w:hAnsi="Avenir Next Ultra Light" w:cs="Arial Unicode MS"/>
                <w:color w:val="3F3F3F"/>
                <w:sz w:val="22"/>
                <w:szCs w:val="20"/>
                <w:bdr w:val="nil"/>
                <w:lang w:val="it-IT" w:eastAsia="en-US" w:bidi="ar-SA"/>
              </w:rPr>
              <w:t>B.) 70% auf Stühlen im Raum?</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37675DB4"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38D69896"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119418EF" w14:textId="065045A0"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Sind wir weniger als (z.</w:t>
            </w:r>
            <w:r w:rsidR="00750A3D">
              <w:rPr>
                <w:rFonts w:ascii="Avenir Next Ultra Light" w:eastAsia="Avenir Next Ultra Light" w:hAnsi="Avenir Next Ultra Light" w:cs="Arial Unicode MS"/>
                <w:color w:val="3F3F3F"/>
                <w:sz w:val="22"/>
                <w:szCs w:val="20"/>
                <w:bdr w:val="nil"/>
                <w:lang w:val="it-IT" w:eastAsia="en-US" w:bidi="ar-SA"/>
              </w:rPr>
              <w:t xml:space="preserve"> </w:t>
            </w:r>
            <w:r w:rsidRPr="00124E93">
              <w:rPr>
                <w:rFonts w:ascii="Avenir Next Ultra Light" w:eastAsia="Avenir Next Ultra Light" w:hAnsi="Avenir Next Ultra Light" w:cs="Arial Unicode MS"/>
                <w:color w:val="3F3F3F"/>
                <w:sz w:val="22"/>
                <w:szCs w:val="20"/>
                <w:bdr w:val="nil"/>
                <w:lang w:val="it-IT" w:eastAsia="en-US" w:bidi="ar-SA"/>
              </w:rPr>
              <w:t>B.) 70% drinnen?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798D327B"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21FDB91E"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1BA88EBB"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Gibt es Spaß und Spiel?</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2C78666A"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124E93" w14:paraId="4302A8B4"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1DB367C0" w14:textId="1E46B2A9" w:rsidR="009D052E" w:rsidRPr="00124E93" w:rsidRDefault="00750A3D"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Pr>
                <w:rFonts w:ascii="Avenir Next Ultra Light" w:eastAsia="Avenir Next Ultra Light" w:hAnsi="Avenir Next Ultra Light" w:cs="Arial Unicode MS"/>
                <w:color w:val="3F3F3F"/>
                <w:sz w:val="22"/>
                <w:szCs w:val="20"/>
                <w:bdr w:val="nil"/>
                <w:lang w:val="it-IT" w:eastAsia="en-US" w:bidi="ar-SA"/>
              </w:rPr>
              <w:t>Wird beim L</w:t>
            </w:r>
            <w:r w:rsidR="009D052E" w:rsidRPr="00124E93">
              <w:rPr>
                <w:rFonts w:ascii="Avenir Next Ultra Light" w:eastAsia="Avenir Next Ultra Light" w:hAnsi="Avenir Next Ultra Light" w:cs="Arial Unicode MS"/>
                <w:color w:val="3F3F3F"/>
                <w:sz w:val="22"/>
                <w:szCs w:val="20"/>
                <w:bdr w:val="nil"/>
                <w:lang w:val="it-IT" w:eastAsia="en-US" w:bidi="ar-SA"/>
              </w:rPr>
              <w:t>ernen gelacht?</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069FFEE7"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299C776A"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580ED17D"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 xml:space="preserve">Macht die </w:t>
            </w:r>
            <w:proofErr w:type="gramStart"/>
            <w:r w:rsidRPr="00124E93">
              <w:rPr>
                <w:rFonts w:ascii="Avenir Next Ultra Light" w:eastAsia="Avenir Next Ultra Light" w:hAnsi="Avenir Next Ultra Light" w:cs="Arial Unicode MS"/>
                <w:color w:val="3F3F3F"/>
                <w:sz w:val="22"/>
                <w:szCs w:val="20"/>
                <w:bdr w:val="nil"/>
                <w:lang w:val="it-IT" w:eastAsia="en-US" w:bidi="ar-SA"/>
              </w:rPr>
              <w:t>Gestaltung der Methoden/</w:t>
            </w:r>
            <w:proofErr w:type="gramEnd"/>
            <w:r w:rsidRPr="00124E93">
              <w:rPr>
                <w:rFonts w:ascii="Avenir Next Ultra Light" w:eastAsia="Avenir Next Ultra Light" w:hAnsi="Avenir Next Ultra Light" w:cs="Arial Unicode MS"/>
                <w:color w:val="3F3F3F"/>
                <w:sz w:val="22"/>
                <w:szCs w:val="20"/>
                <w:bdr w:val="nil"/>
                <w:lang w:val="it-IT" w:eastAsia="en-US" w:bidi="ar-SA"/>
              </w:rPr>
              <w:t>Inhalte für mich Sinn?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4B8788EB"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054844DE"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729DE164"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Gibt es einen klaren und verbindlichen Rahmen?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2DDCA8E6"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58FF0B03"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086ACCC"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Erlebe ich persönliche Anerkennung und Interesse an mir und den anderen Menschen?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099FF823"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29C928CA"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B566A0D" w14:textId="5C84B301" w:rsidR="009D052E" w:rsidRPr="00124E93" w:rsidRDefault="009D052E" w:rsidP="00750A3D">
            <w:pPr>
              <w:pStyle w:val="TabellenInhalt"/>
              <w:spacing w:line="360" w:lineRule="auto"/>
              <w:jc w:val="left"/>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Haben wir ein kleines Ritual, z.</w:t>
            </w:r>
            <w:r w:rsidR="00750A3D">
              <w:rPr>
                <w:rFonts w:ascii="Avenir Next Ultra Light" w:eastAsia="Avenir Next Ultra Light" w:hAnsi="Avenir Next Ultra Light" w:cs="Arial Unicode MS"/>
                <w:color w:val="3F3F3F"/>
                <w:sz w:val="22"/>
                <w:szCs w:val="20"/>
                <w:bdr w:val="nil"/>
                <w:lang w:val="it-IT" w:eastAsia="en-US" w:bidi="ar-SA"/>
              </w:rPr>
              <w:t xml:space="preserve"> </w:t>
            </w:r>
            <w:r w:rsidRPr="00124E93">
              <w:rPr>
                <w:rFonts w:ascii="Avenir Next Ultra Light" w:eastAsia="Avenir Next Ultra Light" w:hAnsi="Avenir Next Ultra Light" w:cs="Arial Unicode MS"/>
                <w:color w:val="3F3F3F"/>
                <w:sz w:val="22"/>
                <w:szCs w:val="20"/>
                <w:bdr w:val="nil"/>
                <w:lang w:val="it-IT" w:eastAsia="en-US" w:bidi="ar-SA"/>
              </w:rPr>
              <w:t>B. zur Begrüßung und Verabschiedung?</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4D2F4725"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FF0690" w14:paraId="365C18BB"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252E98C3" w14:textId="44DE621D"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Feiern wir Anlässe, z.</w:t>
            </w:r>
            <w:r w:rsidR="00750A3D">
              <w:rPr>
                <w:rFonts w:ascii="Avenir Next Ultra Light" w:eastAsia="Avenir Next Ultra Light" w:hAnsi="Avenir Next Ultra Light" w:cs="Arial Unicode MS"/>
                <w:color w:val="3F3F3F"/>
                <w:sz w:val="22"/>
                <w:szCs w:val="20"/>
                <w:bdr w:val="nil"/>
                <w:lang w:val="it-IT" w:eastAsia="en-US" w:bidi="ar-SA"/>
              </w:rPr>
              <w:t xml:space="preserve"> </w:t>
            </w:r>
            <w:r w:rsidRPr="00124E93">
              <w:rPr>
                <w:rFonts w:ascii="Avenir Next Ultra Light" w:eastAsia="Avenir Next Ultra Light" w:hAnsi="Avenir Next Ultra Light" w:cs="Arial Unicode MS"/>
                <w:color w:val="3F3F3F"/>
                <w:sz w:val="22"/>
                <w:szCs w:val="20"/>
                <w:bdr w:val="nil"/>
                <w:lang w:val="it-IT" w:eastAsia="en-US" w:bidi="ar-SA"/>
              </w:rPr>
              <w:t>B. Geburtstage (Singen, Kuchen essen, etc.)?</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07A74058"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
        </w:tc>
      </w:tr>
      <w:tr w:rsidR="009D052E" w:rsidRPr="00124E93" w14:paraId="19002FD5"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062D9095"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r w:rsidRPr="00124E93">
              <w:rPr>
                <w:rFonts w:ascii="Avenir Next Ultra Light" w:eastAsia="Avenir Next Ultra Light" w:hAnsi="Avenir Next Ultra Light" w:cs="Arial Unicode MS"/>
                <w:color w:val="3F3F3F"/>
                <w:sz w:val="22"/>
                <w:szCs w:val="20"/>
                <w:bdr w:val="nil"/>
                <w:lang w:val="it-IT" w:eastAsia="en-US" w:bidi="ar-SA"/>
              </w:rPr>
              <w:t>..</w:t>
            </w:r>
            <w:proofErr w:type="gramStart"/>
            <w:r w:rsidRPr="00124E93">
              <w:rPr>
                <w:rFonts w:ascii="Avenir Next Ultra Light" w:eastAsia="Avenir Next Ultra Light" w:hAnsi="Avenir Next Ultra Light" w:cs="Arial Unicode MS"/>
                <w:color w:val="3F3F3F"/>
                <w:sz w:val="22"/>
                <w:szCs w:val="20"/>
                <w:bdr w:val="nil"/>
                <w:lang w:val="it-IT" w:eastAsia="en-US" w:bidi="ar-SA"/>
              </w:rPr>
              <w:t>.</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1D106505" w14:textId="77777777" w:rsidR="009D052E" w:rsidRPr="00124E93" w:rsidRDefault="009D052E" w:rsidP="0037070D">
            <w:pPr>
              <w:pStyle w:val="TabellenInhalt"/>
              <w:spacing w:line="360" w:lineRule="auto"/>
              <w:rPr>
                <w:rFonts w:ascii="Avenir Next Ultra Light" w:eastAsia="Avenir Next Ultra Light" w:hAnsi="Avenir Next Ultra Light" w:cs="Arial Unicode MS"/>
                <w:color w:val="3F3F3F"/>
                <w:sz w:val="22"/>
                <w:szCs w:val="20"/>
                <w:bdr w:val="nil"/>
                <w:lang w:val="it-IT" w:eastAsia="en-US" w:bidi="ar-SA"/>
              </w:rPr>
            </w:pPr>
            <w:proofErr w:type="gramEnd"/>
          </w:p>
        </w:tc>
      </w:tr>
    </w:tbl>
    <w:p w14:paraId="5941C84A" w14:textId="481B9DE3" w:rsidR="009D052E" w:rsidRPr="00124E93" w:rsidRDefault="009D052E" w:rsidP="0037070D">
      <w:pPr>
        <w:pStyle w:val="berschrift1"/>
        <w:keepNext/>
        <w:pageBreakBefore/>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432"/>
        </w:tabs>
        <w:spacing w:after="200" w:line="360" w:lineRule="auto"/>
        <w:ind w:left="432" w:hanging="432"/>
        <w:jc w:val="both"/>
        <w:rPr>
          <w:spacing w:val="0"/>
          <w:sz w:val="30"/>
          <w:szCs w:val="28"/>
        </w:rPr>
      </w:pPr>
      <w:bookmarkStart w:id="10" w:name="__RefHeading__1789_1180542699"/>
      <w:bookmarkEnd w:id="10"/>
      <w:r w:rsidRPr="00124E93">
        <w:rPr>
          <w:spacing w:val="0"/>
          <w:sz w:val="30"/>
          <w:szCs w:val="28"/>
        </w:rPr>
        <w:lastRenderedPageBreak/>
        <w:t>D</w:t>
      </w:r>
      <w:r w:rsidR="0082461E">
        <w:rPr>
          <w:noProof/>
          <w:lang w:val="de-DE" w:eastAsia="de-DE"/>
        </w:rPr>
        <mc:AlternateContent>
          <mc:Choice Requires="wps">
            <w:drawing>
              <wp:anchor distT="152400" distB="152400" distL="152400" distR="152400" simplePos="0" relativeHeight="251740160" behindDoc="0" locked="0" layoutInCell="1" allowOverlap="1" wp14:anchorId="6684E1C2" wp14:editId="12D5B695">
                <wp:simplePos x="0" y="0"/>
                <wp:positionH relativeFrom="page">
                  <wp:posOffset>688975</wp:posOffset>
                </wp:positionH>
                <wp:positionV relativeFrom="page">
                  <wp:posOffset>977900</wp:posOffset>
                </wp:positionV>
                <wp:extent cx="910001" cy="292100"/>
                <wp:effectExtent l="0" t="0" r="4445" b="0"/>
                <wp:wrapNone/>
                <wp:docPr id="1073741834"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E1390D4" w14:textId="04B5811F" w:rsidR="004B5095" w:rsidRPr="00502280" w:rsidRDefault="004B5095" w:rsidP="0082461E">
                            <w:pPr>
                              <w:pStyle w:val="PageNumber1"/>
                              <w:rPr>
                                <w:rFonts w:hint="eastAsia"/>
                                <w:sz w:val="22"/>
                              </w:rPr>
                            </w:pPr>
                            <w:r>
                              <w:rPr>
                                <w:sz w:val="22"/>
                              </w:rPr>
                              <w:t>14</w:t>
                            </w:r>
                          </w:p>
                        </w:txbxContent>
                      </wps:txbx>
                      <wps:bodyPr wrap="square" lIns="0" tIns="0" rIns="0" bIns="0" numCol="1" anchor="ctr">
                        <a:noAutofit/>
                      </wps:bodyPr>
                    </wps:wsp>
                  </a:graphicData>
                </a:graphic>
              </wp:anchor>
            </w:drawing>
          </mc:Choice>
          <mc:Fallback>
            <w:pict>
              <v:rect id="_x0000_s1040" style="position:absolute;left:0;text-align:left;margin-left:54.25pt;margin-top:77pt;width:71.65pt;height:23pt;z-index:25174016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JBatnbZ&#10;AQAAnQMAAA4AAAAAAAAAAAAAAAAALAIAAGRycy9lMm9Eb2MueG1sUEsBAi0AFAAGAAgAAAAhAOE6&#10;tBzdAAAACwEAAA8AAAAAAAAAAAAAAAAAMQQAAGRycy9kb3ducmV2LnhtbFBLBQYAAAAABAAEAPMA&#10;AAA7BQAAAAA=&#10;" filled="f" stroked="f" strokeweight="1pt">
                <v:stroke miterlimit="4"/>
                <v:textbox inset="0,0,0,0">
                  <w:txbxContent>
                    <w:p w14:paraId="4E1390D4" w14:textId="04B5811F" w:rsidR="004B5095" w:rsidRPr="00502280" w:rsidRDefault="004B5095" w:rsidP="0082461E">
                      <w:pPr>
                        <w:pStyle w:val="PageNumber1"/>
                        <w:rPr>
                          <w:rFonts w:hint="eastAsia"/>
                          <w:sz w:val="22"/>
                        </w:rPr>
                      </w:pPr>
                      <w:r>
                        <w:rPr>
                          <w:sz w:val="22"/>
                        </w:rPr>
                        <w:t>14</w:t>
                      </w:r>
                    </w:p>
                  </w:txbxContent>
                </v:textbox>
                <w10:wrap anchorx="page" anchory="page"/>
              </v:rect>
            </w:pict>
          </mc:Fallback>
        </mc:AlternateContent>
      </w:r>
      <w:r w:rsidRPr="00124E93">
        <w:rPr>
          <w:spacing w:val="0"/>
          <w:sz w:val="30"/>
          <w:szCs w:val="28"/>
        </w:rPr>
        <w:t>as Glück des Lehrens</w:t>
      </w:r>
      <w:r w:rsidR="00455E8F">
        <w:rPr>
          <w:noProof/>
          <w:lang w:val="de-DE" w:eastAsia="de-DE"/>
        </w:rPr>
        <mc:AlternateContent>
          <mc:Choice Requires="wps">
            <w:drawing>
              <wp:anchor distT="152400" distB="152400" distL="152400" distR="152400" simplePos="0" relativeHeight="251705344" behindDoc="0" locked="0" layoutInCell="1" allowOverlap="1" wp14:anchorId="58429DBB" wp14:editId="1C653D87">
                <wp:simplePos x="0" y="0"/>
                <wp:positionH relativeFrom="page">
                  <wp:posOffset>687705</wp:posOffset>
                </wp:positionH>
                <wp:positionV relativeFrom="page">
                  <wp:posOffset>806450</wp:posOffset>
                </wp:positionV>
                <wp:extent cx="910800" cy="54000"/>
                <wp:effectExtent l="0" t="0" r="3810" b="3175"/>
                <wp:wrapNone/>
                <wp:docPr id="19"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98A9638" id="officeArt object" o:spid="_x0000_s1026" style="position:absolute;margin-left:54.15pt;margin-top:63.5pt;width:71.7pt;height:4.25pt;z-index:2517053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" fillcolor="#ffc11c" stroked="f" strokeweight="1pt">
                <v:stroke miterlimit="4"/>
                <w10:wrap anchorx="page" anchory="page"/>
              </v:rect>
            </w:pict>
          </mc:Fallback>
        </mc:AlternateContent>
      </w:r>
    </w:p>
    <w:p w14:paraId="4BADABE7"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Wie oben bereits beschrieben sind das Glück des Lehrens und das Glück des Lernens miteinander verbunden</w:t>
      </w:r>
      <w:proofErr w:type="gramEnd"/>
      <w:r w:rsidRPr="00124E93">
        <w:rPr>
          <w:rFonts w:ascii="Avenir Next Ultra Light" w:eastAsia="Avenir Next Ultra Light" w:hAnsi="Avenir Next Ultra Light" w:cs="Arial Unicode MS"/>
          <w:color w:val="3F3F3F"/>
          <w:sz w:val="22"/>
          <w:szCs w:val="20"/>
          <w:lang w:val="it-IT"/>
        </w:rPr>
        <w:t xml:space="preserve">. Für die Person des/der Lehrenden gibt es aber dennoch eine Reihe an Aspekten, die für das Wohlbefinden und Glück relevant </w:t>
      </w:r>
      <w:proofErr w:type="gramStart"/>
      <w:r w:rsidRPr="00124E93">
        <w:rPr>
          <w:rFonts w:ascii="Avenir Next Ultra Light" w:eastAsia="Avenir Next Ultra Light" w:hAnsi="Avenir Next Ultra Light" w:cs="Arial Unicode MS"/>
          <w:color w:val="3F3F3F"/>
          <w:sz w:val="22"/>
          <w:szCs w:val="20"/>
          <w:lang w:val="it-IT"/>
        </w:rPr>
        <w:t>sind.</w:t>
      </w:r>
      <w:proofErr w:type="gramEnd"/>
      <w:r w:rsidRPr="00124E93">
        <w:rPr>
          <w:rFonts w:ascii="Avenir Next Ultra Light" w:eastAsia="Avenir Next Ultra Light" w:hAnsi="Avenir Next Ultra Light" w:cs="Arial Unicode MS"/>
          <w:color w:val="3F3F3F"/>
          <w:sz w:val="22"/>
          <w:szCs w:val="20"/>
          <w:lang w:val="it-IT"/>
        </w:rPr>
        <w:t xml:space="preserve"> Sie beziehen sich auf die Grundlagen der Glückskonzepte und sollen im Folgenden in spezifischen Bezug zum Lehren gesetzt werden.</w:t>
      </w:r>
    </w:p>
    <w:p w14:paraId="60A8A1C5"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4052EF23"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Für das Konzept des Flow gilt, dass es nicht nur beim Lehren, sondern auch b</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 xml:space="preserve">reits bei der Vorbereitung zum Lehren geschehen </w:t>
      </w:r>
      <w:proofErr w:type="gramStart"/>
      <w:r w:rsidRPr="00124E93">
        <w:rPr>
          <w:rFonts w:ascii="Avenir Next Ultra Light" w:eastAsia="Avenir Next Ultra Light" w:hAnsi="Avenir Next Ultra Light" w:cs="Arial Unicode MS"/>
          <w:color w:val="3F3F3F"/>
          <w:sz w:val="22"/>
          <w:szCs w:val="20"/>
          <w:lang w:val="it-IT"/>
        </w:rPr>
        <w:t>kann.</w:t>
      </w:r>
      <w:proofErr w:type="gramEnd"/>
      <w:r w:rsidRPr="00124E93">
        <w:rPr>
          <w:rFonts w:ascii="Avenir Next Ultra Light" w:eastAsia="Avenir Next Ultra Light" w:hAnsi="Avenir Next Ultra Light" w:cs="Arial Unicode MS"/>
          <w:color w:val="3F3F3F"/>
          <w:sz w:val="22"/>
          <w:szCs w:val="20"/>
          <w:lang w:val="it-IT"/>
        </w:rPr>
        <w:t xml:space="preserve"> Nicht selten sind Le</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 xml:space="preserve">rende (glücklicherweise) von ihrem Thema begeistert und so kann es große Freude bereiten, sich ganz in die Vorbereitung zu vertiefen. </w:t>
      </w:r>
    </w:p>
    <w:p w14:paraId="4212209B" w14:textId="77777777" w:rsidR="00C447E4" w:rsidRPr="00124E93" w:rsidRDefault="00C447E4" w:rsidP="0037070D">
      <w:pPr>
        <w:spacing w:line="360" w:lineRule="auto"/>
        <w:jc w:val="both"/>
        <w:rPr>
          <w:rFonts w:ascii="Avenir Next Ultra Light" w:eastAsia="Avenir Next Ultra Light" w:hAnsi="Avenir Next Ultra Light" w:cs="Arial Unicode MS"/>
          <w:color w:val="3F3F3F"/>
          <w:sz w:val="22"/>
          <w:szCs w:val="20"/>
          <w:lang w:val="it-IT"/>
        </w:rPr>
      </w:pPr>
    </w:p>
    <w:p w14:paraId="48ACF31F" w14:textId="7D030611"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Aber, wie oben bereits erwähnt, kann Flow auch kritische Momente enthalten. Wenn ich als Kursleitung ganz begeistert über ein Thema referiere</w:t>
      </w:r>
      <w:r w:rsidR="004B5095">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gerate ich möglicherweise in </w:t>
      </w:r>
      <w:r w:rsidR="004B5095">
        <w:rPr>
          <w:rFonts w:ascii="Avenir Next Ultra Light" w:eastAsia="Avenir Next Ultra Light" w:hAnsi="Avenir Next Ultra Light" w:cs="Arial Unicode MS"/>
          <w:color w:val="3F3F3F"/>
          <w:sz w:val="22"/>
          <w:szCs w:val="20"/>
          <w:lang w:val="it-IT"/>
        </w:rPr>
        <w:t>einen Flow, aber ob den passiv Z</w:t>
      </w:r>
      <w:r w:rsidRPr="00124E93">
        <w:rPr>
          <w:rFonts w:ascii="Avenir Next Ultra Light" w:eastAsia="Avenir Next Ultra Light" w:hAnsi="Avenir Next Ultra Light" w:cs="Arial Unicode MS"/>
          <w:color w:val="3F3F3F"/>
          <w:sz w:val="22"/>
          <w:szCs w:val="20"/>
          <w:lang w:val="it-IT"/>
        </w:rPr>
        <w:t xml:space="preserve">uhörenden auch </w:t>
      </w:r>
      <w:proofErr w:type="gramStart"/>
      <w:r w:rsidRPr="00124E93">
        <w:rPr>
          <w:rFonts w:ascii="Avenir Next Ultra Light" w:eastAsia="Avenir Next Ultra Light" w:hAnsi="Avenir Next Ultra Light" w:cs="Arial Unicode MS"/>
          <w:color w:val="3F3F3F"/>
          <w:sz w:val="22"/>
          <w:szCs w:val="20"/>
          <w:lang w:val="it-IT"/>
        </w:rPr>
        <w:t>so</w:t>
      </w:r>
      <w:proofErr w:type="gramEnd"/>
      <w:r w:rsidRPr="00124E93">
        <w:rPr>
          <w:rFonts w:ascii="Avenir Next Ultra Light" w:eastAsia="Avenir Next Ultra Light" w:hAnsi="Avenir Next Ultra Light" w:cs="Arial Unicode MS"/>
          <w:color w:val="3F3F3F"/>
          <w:sz w:val="22"/>
          <w:szCs w:val="20"/>
          <w:lang w:val="it-IT"/>
        </w:rPr>
        <w:t xml:space="preserve"> geht</w:t>
      </w:r>
      <w:r w:rsidR="004B5095">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 ist zu bezweifeln. </w:t>
      </w:r>
      <w:proofErr w:type="gramStart"/>
      <w:r w:rsidRPr="00124E93">
        <w:rPr>
          <w:rFonts w:ascii="Avenir Next Ultra Light" w:eastAsia="Avenir Next Ultra Light" w:hAnsi="Avenir Next Ultra Light" w:cs="Arial Unicode MS"/>
          <w:color w:val="3F3F3F"/>
          <w:sz w:val="22"/>
          <w:szCs w:val="20"/>
          <w:lang w:val="it-IT"/>
        </w:rPr>
        <w:t>Hier liegt das Glück des eigenen Flow dann nur im Moment, ist aber wenig nachhaltig</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Ebenso kann engagierte Vorbereitung zwar Flow mit sich bri</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gen, aber auch in einen Enthusiasmus oder Perfektionismus führen, der auf Dauer e</w:t>
      </w:r>
      <w:proofErr w:type="gramEnd"/>
      <w:r w:rsidRPr="00124E93">
        <w:rPr>
          <w:rFonts w:ascii="Avenir Next Ultra Light" w:eastAsia="Avenir Next Ultra Light" w:hAnsi="Avenir Next Ultra Light" w:cs="Arial Unicode MS"/>
          <w:color w:val="3F3F3F"/>
          <w:sz w:val="22"/>
          <w:szCs w:val="20"/>
          <w:lang w:val="it-IT"/>
        </w:rPr>
        <w:t>rmüdend ist.</w:t>
      </w:r>
    </w:p>
    <w:p w14:paraId="2DF7CB33"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Der Aspekt der Ausgeglichenheit/Achtsamkeit ist sehr wichtig, da Lehren beso</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 xml:space="preserve">ders anspruchsvoll und anstrengend </w:t>
      </w:r>
      <w:proofErr w:type="gramStart"/>
      <w:r w:rsidRPr="00124E93">
        <w:rPr>
          <w:rFonts w:ascii="Avenir Next Ultra Light" w:eastAsia="Avenir Next Ultra Light" w:hAnsi="Avenir Next Ultra Light" w:cs="Arial Unicode MS"/>
          <w:color w:val="3F3F3F"/>
          <w:sz w:val="22"/>
          <w:szCs w:val="20"/>
          <w:lang w:val="it-IT"/>
        </w:rPr>
        <w:t>ist.</w:t>
      </w:r>
      <w:proofErr w:type="gramEnd"/>
      <w:r w:rsidRPr="00124E93">
        <w:rPr>
          <w:rFonts w:ascii="Avenir Next Ultra Light" w:eastAsia="Avenir Next Ultra Light" w:hAnsi="Avenir Next Ultra Light" w:cs="Arial Unicode MS"/>
          <w:color w:val="3F3F3F"/>
          <w:sz w:val="22"/>
          <w:szCs w:val="20"/>
          <w:lang w:val="it-IT"/>
        </w:rPr>
        <w:t xml:space="preserve"> So viel Freude es macht, es braucht g</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 xml:space="preserve">nug Zeit für Pausen und Erholung. Diese dienen auch zur Reflexion des eigenen Schaffens. Kaum ein Arbeitsbereich ist </w:t>
      </w:r>
      <w:proofErr w:type="gramStart"/>
      <w:r w:rsidRPr="00124E93">
        <w:rPr>
          <w:rFonts w:ascii="Avenir Next Ultra Light" w:eastAsia="Avenir Next Ultra Light" w:hAnsi="Avenir Next Ultra Light" w:cs="Arial Unicode MS"/>
          <w:color w:val="3F3F3F"/>
          <w:sz w:val="22"/>
          <w:szCs w:val="20"/>
          <w:lang w:val="it-IT"/>
        </w:rPr>
        <w:t>so</w:t>
      </w:r>
      <w:proofErr w:type="gramEnd"/>
      <w:r w:rsidRPr="00124E93">
        <w:rPr>
          <w:rFonts w:ascii="Avenir Next Ultra Light" w:eastAsia="Avenir Next Ultra Light" w:hAnsi="Avenir Next Ultra Light" w:cs="Arial Unicode MS"/>
          <w:color w:val="3F3F3F"/>
          <w:sz w:val="22"/>
          <w:szCs w:val="20"/>
          <w:lang w:val="it-IT"/>
        </w:rPr>
        <w:t xml:space="preserve"> von Überlastung geprägt wie der Bi</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 xml:space="preserve">dungssektor – es gibt immer etwas, das noch getan werden könnte. </w:t>
      </w:r>
      <w:proofErr w:type="gramStart"/>
      <w:r w:rsidRPr="00124E93">
        <w:rPr>
          <w:rFonts w:ascii="Avenir Next Ultra Light" w:eastAsia="Avenir Next Ultra Light" w:hAnsi="Avenir Next Ultra Light" w:cs="Arial Unicode MS"/>
          <w:color w:val="3F3F3F"/>
          <w:sz w:val="22"/>
          <w:szCs w:val="20"/>
          <w:lang w:val="it-IT"/>
        </w:rPr>
        <w:t>Entspr</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chend ist es wichtig zu spüren, wann genug genug ist und wie ich als lehrende Person mit meinen eigenen Ressourcen umgehe</w:t>
      </w:r>
      <w:proofErr w:type="gramEnd"/>
      <w:r w:rsidRPr="00124E93">
        <w:rPr>
          <w:rFonts w:ascii="Avenir Next Ultra Light" w:eastAsia="Avenir Next Ultra Light" w:hAnsi="Avenir Next Ultra Light" w:cs="Arial Unicode MS"/>
          <w:color w:val="3F3F3F"/>
          <w:sz w:val="22"/>
          <w:szCs w:val="20"/>
          <w:lang w:val="it-IT"/>
        </w:rPr>
        <w:t xml:space="preserve">. </w:t>
      </w:r>
    </w:p>
    <w:p w14:paraId="4C79C215" w14:textId="77777777" w:rsidR="00C447E4" w:rsidRPr="00124E93" w:rsidRDefault="00C447E4" w:rsidP="0037070D">
      <w:pPr>
        <w:spacing w:line="360" w:lineRule="auto"/>
        <w:jc w:val="both"/>
        <w:rPr>
          <w:rFonts w:ascii="Avenir Next Ultra Light" w:eastAsia="Avenir Next Ultra Light" w:hAnsi="Avenir Next Ultra Light" w:cs="Arial Unicode MS"/>
          <w:color w:val="3F3F3F"/>
          <w:sz w:val="22"/>
          <w:szCs w:val="20"/>
          <w:lang w:val="it-IT"/>
        </w:rPr>
      </w:pPr>
    </w:p>
    <w:p w14:paraId="163B1C53" w14:textId="77777777"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Das Ziel zu erreichen ist immer mit ebenso viel Freude wie Aufwand verbunden</w:t>
      </w:r>
      <w:proofErr w:type="gramEnd"/>
      <w:r w:rsidRPr="00124E93">
        <w:rPr>
          <w:rFonts w:ascii="Avenir Next Ultra Light" w:eastAsia="Avenir Next Ultra Light" w:hAnsi="Avenir Next Ultra Light" w:cs="Arial Unicode MS"/>
          <w:color w:val="3F3F3F"/>
          <w:sz w:val="22"/>
          <w:szCs w:val="20"/>
          <w:lang w:val="it-IT"/>
        </w:rPr>
        <w:t xml:space="preserve">. Wenn ein Kurs geschafft ist, ist man vielleicht auch selber geschafft. </w:t>
      </w:r>
      <w:proofErr w:type="gramStart"/>
      <w:r w:rsidRPr="00124E93">
        <w:rPr>
          <w:rFonts w:ascii="Avenir Next Ultra Light" w:eastAsia="Avenir Next Ultra Light" w:hAnsi="Avenir Next Ultra Light" w:cs="Arial Unicode MS"/>
          <w:color w:val="3F3F3F"/>
          <w:sz w:val="22"/>
          <w:szCs w:val="20"/>
          <w:lang w:val="it-IT"/>
        </w:rPr>
        <w:t xml:space="preserve">Realistische </w:t>
      </w:r>
      <w:r w:rsidRPr="00124E93">
        <w:rPr>
          <w:rFonts w:ascii="Avenir Next Ultra Light" w:eastAsia="Avenir Next Ultra Light" w:hAnsi="Avenir Next Ultra Light" w:cs="Arial Unicode MS"/>
          <w:color w:val="3F3F3F"/>
          <w:sz w:val="22"/>
          <w:szCs w:val="20"/>
          <w:lang w:val="it-IT"/>
        </w:rPr>
        <w:lastRenderedPageBreak/>
        <w:t>Ziele und Ansprüche an sich selbst zu stellen, ist dabei sehr relevant, um nachha</w:t>
      </w:r>
      <w:r w:rsidRPr="00124E93">
        <w:rPr>
          <w:rFonts w:ascii="Avenir Next Ultra Light" w:eastAsia="Avenir Next Ultra Light" w:hAnsi="Avenir Next Ultra Light" w:cs="Arial Unicode MS"/>
          <w:color w:val="3F3F3F"/>
          <w:sz w:val="22"/>
          <w:szCs w:val="20"/>
          <w:lang w:val="it-IT"/>
        </w:rPr>
        <w:t>l</w:t>
      </w:r>
      <w:r w:rsidRPr="00124E93">
        <w:rPr>
          <w:rFonts w:ascii="Avenir Next Ultra Light" w:eastAsia="Avenir Next Ultra Light" w:hAnsi="Avenir Next Ultra Light" w:cs="Arial Unicode MS"/>
          <w:color w:val="3F3F3F"/>
          <w:sz w:val="22"/>
          <w:szCs w:val="20"/>
          <w:lang w:val="it-IT"/>
        </w:rPr>
        <w:t>tig mit den eigenen Energien hauszuhalten.</w:t>
      </w:r>
      <w:proofErr w:type="gramEnd"/>
    </w:p>
    <w:p w14:paraId="76178F6B" w14:textId="77777777" w:rsidR="00C447E4" w:rsidRPr="00124E93" w:rsidRDefault="00C447E4" w:rsidP="0037070D">
      <w:pPr>
        <w:spacing w:line="360" w:lineRule="auto"/>
        <w:jc w:val="both"/>
        <w:rPr>
          <w:rFonts w:ascii="Avenir Next Ultra Light" w:eastAsia="Avenir Next Ultra Light" w:hAnsi="Avenir Next Ultra Light" w:cs="Arial Unicode MS"/>
          <w:color w:val="3F3F3F"/>
          <w:sz w:val="22"/>
          <w:szCs w:val="20"/>
          <w:lang w:val="it-IT"/>
        </w:rPr>
      </w:pPr>
    </w:p>
    <w:p w14:paraId="74BA69DA" w14:textId="2C542043"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Klarheit über die eigene Motivation ist hilfreich, um das Glück des Lehrens besser zu verstehen und </w:t>
      </w:r>
      <w:r w:rsidR="004B5095">
        <w:rPr>
          <w:rFonts w:ascii="Avenir Next Ultra Light" w:eastAsia="Avenir Next Ultra Light" w:hAnsi="Avenir Next Ultra Light" w:cs="Arial Unicode MS"/>
          <w:color w:val="3F3F3F"/>
          <w:sz w:val="22"/>
          <w:szCs w:val="20"/>
          <w:lang w:val="it-IT"/>
        </w:rPr>
        <w:t>zu unterstützen: was macht das L</w:t>
      </w:r>
      <w:r w:rsidRPr="00124E93">
        <w:rPr>
          <w:rFonts w:ascii="Avenir Next Ultra Light" w:eastAsia="Avenir Next Ultra Light" w:hAnsi="Avenir Next Ultra Light" w:cs="Arial Unicode MS"/>
          <w:color w:val="3F3F3F"/>
          <w:sz w:val="22"/>
          <w:szCs w:val="20"/>
          <w:lang w:val="it-IT"/>
        </w:rPr>
        <w:t>ehren für mich reizvoll? Ist es die Anerke</w:t>
      </w:r>
      <w:r w:rsidR="0082461E">
        <w:rPr>
          <w:noProof/>
          <w:lang w:val="de-DE" w:eastAsia="de-DE"/>
        </w:rPr>
        <mc:AlternateContent>
          <mc:Choice Requires="wps">
            <w:drawing>
              <wp:anchor distT="152400" distB="152400" distL="152400" distR="152400" simplePos="0" relativeHeight="251742208" behindDoc="0" locked="0" layoutInCell="1" allowOverlap="1" wp14:anchorId="38B03C92" wp14:editId="5C107F4F">
                <wp:simplePos x="0" y="0"/>
                <wp:positionH relativeFrom="page">
                  <wp:posOffset>688975</wp:posOffset>
                </wp:positionH>
                <wp:positionV relativeFrom="page">
                  <wp:posOffset>977900</wp:posOffset>
                </wp:positionV>
                <wp:extent cx="910001" cy="292100"/>
                <wp:effectExtent l="0" t="0" r="4445" b="0"/>
                <wp:wrapNone/>
                <wp:docPr id="1073741835"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2274612" w14:textId="71B393D5" w:rsidR="004B5095" w:rsidRPr="00502280" w:rsidRDefault="004B5095" w:rsidP="0082461E">
                            <w:pPr>
                              <w:pStyle w:val="PageNumber1"/>
                              <w:rPr>
                                <w:rFonts w:hint="eastAsia"/>
                                <w:sz w:val="22"/>
                              </w:rPr>
                            </w:pPr>
                            <w:r>
                              <w:rPr>
                                <w:sz w:val="22"/>
                              </w:rPr>
                              <w:t>15</w:t>
                            </w:r>
                          </w:p>
                        </w:txbxContent>
                      </wps:txbx>
                      <wps:bodyPr wrap="square" lIns="0" tIns="0" rIns="0" bIns="0" numCol="1" anchor="ctr">
                        <a:noAutofit/>
                      </wps:bodyPr>
                    </wps:wsp>
                  </a:graphicData>
                </a:graphic>
              </wp:anchor>
            </w:drawing>
          </mc:Choice>
          <mc:Fallback>
            <w:pict>
              <v:rect id="_x0000_s1041" style="position:absolute;left:0;text-align:left;margin-left:54.25pt;margin-top:77pt;width:71.65pt;height:23pt;z-index:25174220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LO9zwjZ&#10;AQAAnQMAAA4AAAAAAAAAAAAAAAAALAIAAGRycy9lMm9Eb2MueG1sUEsBAi0AFAAGAAgAAAAhAOE6&#10;tBzdAAAACwEAAA8AAAAAAAAAAAAAAAAAMQQAAGRycy9kb3ducmV2LnhtbFBLBQYAAAAABAAEAPMA&#10;AAA7BQAAAAA=&#10;" filled="f" stroked="f" strokeweight="1pt">
                <v:stroke miterlimit="4"/>
                <v:textbox inset="0,0,0,0">
                  <w:txbxContent>
                    <w:p w14:paraId="42274612" w14:textId="71B393D5" w:rsidR="004B5095" w:rsidRPr="00502280" w:rsidRDefault="004B5095" w:rsidP="0082461E">
                      <w:pPr>
                        <w:pStyle w:val="PageNumber1"/>
                        <w:rPr>
                          <w:rFonts w:hint="eastAsia"/>
                          <w:sz w:val="22"/>
                        </w:rPr>
                      </w:pPr>
                      <w:r>
                        <w:rPr>
                          <w:sz w:val="22"/>
                        </w:rPr>
                        <w:t>15</w:t>
                      </w:r>
                    </w:p>
                  </w:txbxContent>
                </v:textbox>
                <w10:wrap anchorx="page" anchory="page"/>
              </v:rect>
            </w:pict>
          </mc:Fallback>
        </mc:AlternateContent>
      </w:r>
      <w:r w:rsidRPr="00124E93">
        <w:rPr>
          <w:rFonts w:ascii="Avenir Next Ultra Light" w:eastAsia="Avenir Next Ultra Light" w:hAnsi="Avenir Next Ultra Light" w:cs="Arial Unicode MS"/>
          <w:color w:val="3F3F3F"/>
          <w:sz w:val="22"/>
          <w:szCs w:val="20"/>
          <w:lang w:val="it-IT"/>
        </w:rPr>
        <w:t>nnung und der Status, die Freude an einem Thema, welches ich ve</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mitteln möchte</w:t>
      </w:r>
      <w:r w:rsidR="004B5095">
        <w:rPr>
          <w:rFonts w:ascii="Avenir Next Ultra Light" w:eastAsia="Avenir Next Ultra Light" w:hAnsi="Avenir Next Ultra Light" w:cs="Arial Unicode MS"/>
          <w:color w:val="3F3F3F"/>
          <w:sz w:val="22"/>
          <w:szCs w:val="20"/>
          <w:lang w:val="it-IT"/>
        </w:rPr>
        <w:t>, oder die Freude, andere beim L</w:t>
      </w:r>
      <w:r w:rsidRPr="00124E93">
        <w:rPr>
          <w:rFonts w:ascii="Avenir Next Ultra Light" w:eastAsia="Avenir Next Ultra Light" w:hAnsi="Avenir Next Ultra Light" w:cs="Arial Unicode MS"/>
          <w:color w:val="3F3F3F"/>
          <w:sz w:val="22"/>
          <w:szCs w:val="20"/>
          <w:lang w:val="it-IT"/>
        </w:rPr>
        <w:t>ernen zu begleiten.</w:t>
      </w:r>
    </w:p>
    <w:p w14:paraId="00E5FC61" w14:textId="29F74736" w:rsidR="00C447E4" w:rsidRPr="00124E93" w:rsidRDefault="00455E8F"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07392" behindDoc="0" locked="0" layoutInCell="1" allowOverlap="1" wp14:anchorId="0E73B2A5" wp14:editId="72F633FD">
                <wp:simplePos x="0" y="0"/>
                <wp:positionH relativeFrom="page">
                  <wp:posOffset>687705</wp:posOffset>
                </wp:positionH>
                <wp:positionV relativeFrom="page">
                  <wp:posOffset>806450</wp:posOffset>
                </wp:positionV>
                <wp:extent cx="910800" cy="54000"/>
                <wp:effectExtent l="0" t="0" r="3810" b="3175"/>
                <wp:wrapNone/>
                <wp:docPr id="20"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64B9BC7" id="officeArt object" o:spid="_x0000_s1026" style="position:absolute;margin-left:54.15pt;margin-top:63.5pt;width:71.7pt;height:4.25pt;z-index:2517073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ELV+Re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2E7BB7E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Ein gutes Miteinander/Teamwork unter der Lehrenden ist hilfreich. </w:t>
      </w:r>
      <w:proofErr w:type="gramStart"/>
      <w:r w:rsidRPr="00124E93">
        <w:rPr>
          <w:rFonts w:ascii="Avenir Next Ultra Light" w:eastAsia="Avenir Next Ultra Light" w:hAnsi="Avenir Next Ultra Light" w:cs="Arial Unicode MS"/>
          <w:color w:val="3F3F3F"/>
          <w:sz w:val="22"/>
          <w:szCs w:val="20"/>
          <w:lang w:val="it-IT"/>
        </w:rPr>
        <w:t>Da die Tätigkeit des Lehrens enorm umfangreich ist und auch zu einer Überforderung führen kann, ist eine gute Zusammenarbeit im Team, die ge</w:t>
      </w:r>
      <w:proofErr w:type="gramEnd"/>
      <w:r w:rsidRPr="00124E93">
        <w:rPr>
          <w:rFonts w:ascii="Avenir Next Ultra Light" w:eastAsia="Avenir Next Ultra Light" w:hAnsi="Avenir Next Ultra Light" w:cs="Arial Unicode MS"/>
          <w:color w:val="3F3F3F"/>
          <w:sz w:val="22"/>
          <w:szCs w:val="20"/>
          <w:lang w:val="it-IT"/>
        </w:rPr>
        <w:t>genseitige Unte</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 xml:space="preserve">stützung bietet wichtig. </w:t>
      </w:r>
      <w:proofErr w:type="gramStart"/>
      <w:r w:rsidRPr="00124E93">
        <w:rPr>
          <w:rFonts w:ascii="Avenir Next Ultra Light" w:eastAsia="Avenir Next Ultra Light" w:hAnsi="Avenir Next Ultra Light" w:cs="Arial Unicode MS"/>
          <w:color w:val="3F3F3F"/>
          <w:sz w:val="22"/>
          <w:szCs w:val="20"/>
          <w:lang w:val="it-IT"/>
        </w:rPr>
        <w:t>Ich kann mein Wissen und Können als ExpertIn in Them</w:t>
      </w:r>
      <w:r w:rsidRPr="00124E93">
        <w:rPr>
          <w:rFonts w:ascii="Avenir Next Ultra Light" w:eastAsia="Avenir Next Ultra Light" w:hAnsi="Avenir Next Ultra Light" w:cs="Arial Unicode MS"/>
          <w:color w:val="3F3F3F"/>
          <w:sz w:val="22"/>
          <w:szCs w:val="20"/>
          <w:lang w:val="it-IT"/>
        </w:rPr>
        <w:t>a</w:t>
      </w:r>
      <w:r w:rsidRPr="00124E93">
        <w:rPr>
          <w:rFonts w:ascii="Avenir Next Ultra Light" w:eastAsia="Avenir Next Ultra Light" w:hAnsi="Avenir Next Ultra Light" w:cs="Arial Unicode MS"/>
          <w:color w:val="3F3F3F"/>
          <w:sz w:val="22"/>
          <w:szCs w:val="20"/>
          <w:lang w:val="it-IT"/>
        </w:rPr>
        <w:t>tik, Methodik, Didaktik in meine Kurse einbringen, aber wohl kaum bin ich in allen Gebi</w:t>
      </w:r>
      <w:proofErr w:type="gramEnd"/>
      <w:r w:rsidRPr="00124E93">
        <w:rPr>
          <w:rFonts w:ascii="Avenir Next Ultra Light" w:eastAsia="Avenir Next Ultra Light" w:hAnsi="Avenir Next Ultra Light" w:cs="Arial Unicode MS"/>
          <w:color w:val="3F3F3F"/>
          <w:sz w:val="22"/>
          <w:szCs w:val="20"/>
          <w:lang w:val="it-IT"/>
        </w:rPr>
        <w:t xml:space="preserve">eten gleich bewandert.   </w:t>
      </w:r>
    </w:p>
    <w:p w14:paraId="5B4AB504"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Hier kommt auch die Institution, dem Träger der Bildungsangebote eine Aufg</w:t>
      </w:r>
      <w:r w:rsidRPr="00124E93">
        <w:rPr>
          <w:rFonts w:ascii="Avenir Next Ultra Light" w:eastAsia="Avenir Next Ultra Light" w:hAnsi="Avenir Next Ultra Light" w:cs="Arial Unicode MS"/>
          <w:color w:val="3F3F3F"/>
          <w:sz w:val="22"/>
          <w:szCs w:val="20"/>
          <w:lang w:val="it-IT"/>
        </w:rPr>
        <w:t>a</w:t>
      </w:r>
      <w:r w:rsidRPr="00124E93">
        <w:rPr>
          <w:rFonts w:ascii="Avenir Next Ultra Light" w:eastAsia="Avenir Next Ultra Light" w:hAnsi="Avenir Next Ultra Light" w:cs="Arial Unicode MS"/>
          <w:color w:val="3F3F3F"/>
          <w:sz w:val="22"/>
          <w:szCs w:val="20"/>
          <w:lang w:val="it-IT"/>
        </w:rPr>
        <w:t>be zu: ein entsprechend unterstützendes Netzwerk der Lehrenden is</w:t>
      </w:r>
      <w:proofErr w:type="gramEnd"/>
      <w:r w:rsidRPr="00124E93">
        <w:rPr>
          <w:rFonts w:ascii="Avenir Next Ultra Light" w:eastAsia="Avenir Next Ultra Light" w:hAnsi="Avenir Next Ultra Light" w:cs="Arial Unicode MS"/>
          <w:color w:val="3F3F3F"/>
          <w:sz w:val="22"/>
          <w:szCs w:val="20"/>
          <w:lang w:val="it-IT"/>
        </w:rPr>
        <w:t>t zu organ</w:t>
      </w:r>
      <w:r w:rsidRPr="00124E93">
        <w:rPr>
          <w:rFonts w:ascii="Avenir Next Ultra Light" w:eastAsia="Avenir Next Ultra Light" w:hAnsi="Avenir Next Ultra Light" w:cs="Arial Unicode MS"/>
          <w:color w:val="3F3F3F"/>
          <w:sz w:val="22"/>
          <w:szCs w:val="20"/>
          <w:lang w:val="it-IT"/>
        </w:rPr>
        <w:t>i</w:t>
      </w:r>
      <w:r w:rsidRPr="00124E93">
        <w:rPr>
          <w:rFonts w:ascii="Avenir Next Ultra Light" w:eastAsia="Avenir Next Ultra Light" w:hAnsi="Avenir Next Ultra Light" w:cs="Arial Unicode MS"/>
          <w:color w:val="3F3F3F"/>
          <w:sz w:val="22"/>
          <w:szCs w:val="20"/>
          <w:lang w:val="it-IT"/>
        </w:rPr>
        <w:t xml:space="preserve">sieren. Von Arbeitstreffen über Fortbildungen bis hin zu Aktivitäten, </w:t>
      </w:r>
      <w:proofErr w:type="gramStart"/>
      <w:r w:rsidRPr="00124E93">
        <w:rPr>
          <w:rFonts w:ascii="Avenir Next Ultra Light" w:eastAsia="Avenir Next Ultra Light" w:hAnsi="Avenir Next Ultra Light" w:cs="Arial Unicode MS"/>
          <w:color w:val="3F3F3F"/>
          <w:sz w:val="22"/>
          <w:szCs w:val="20"/>
          <w:lang w:val="it-IT"/>
        </w:rPr>
        <w:t>die die</w:t>
      </w:r>
      <w:proofErr w:type="gramEnd"/>
      <w:r w:rsidRPr="00124E93">
        <w:rPr>
          <w:rFonts w:ascii="Avenir Next Ultra Light" w:eastAsia="Avenir Next Ultra Light" w:hAnsi="Avenir Next Ultra Light" w:cs="Arial Unicode MS"/>
          <w:color w:val="3F3F3F"/>
          <w:sz w:val="22"/>
          <w:szCs w:val="20"/>
          <w:lang w:val="it-IT"/>
        </w:rPr>
        <w:t xml:space="preserve"> Ane</w:t>
      </w:r>
      <w:r w:rsidRPr="00124E93">
        <w:rPr>
          <w:rFonts w:ascii="Avenir Next Ultra Light" w:eastAsia="Avenir Next Ultra Light" w:hAnsi="Avenir Next Ultra Light" w:cs="Arial Unicode MS"/>
          <w:color w:val="3F3F3F"/>
          <w:sz w:val="22"/>
          <w:szCs w:val="20"/>
          <w:lang w:val="it-IT"/>
        </w:rPr>
        <w:t>r</w:t>
      </w:r>
      <w:r w:rsidRPr="00124E93">
        <w:rPr>
          <w:rFonts w:ascii="Avenir Next Ultra Light" w:eastAsia="Avenir Next Ultra Light" w:hAnsi="Avenir Next Ultra Light" w:cs="Arial Unicode MS"/>
          <w:color w:val="3F3F3F"/>
          <w:sz w:val="22"/>
          <w:szCs w:val="20"/>
          <w:lang w:val="it-IT"/>
        </w:rPr>
        <w:t>kennung betonen, etwa das gemeinsame Sommerfest, ein besonderer Teama</w:t>
      </w:r>
      <w:r w:rsidRPr="00124E93">
        <w:rPr>
          <w:rFonts w:ascii="Avenir Next Ultra Light" w:eastAsia="Avenir Next Ultra Light" w:hAnsi="Avenir Next Ultra Light" w:cs="Arial Unicode MS"/>
          <w:color w:val="3F3F3F"/>
          <w:sz w:val="22"/>
          <w:szCs w:val="20"/>
          <w:lang w:val="it-IT"/>
        </w:rPr>
        <w:t>u</w:t>
      </w:r>
      <w:r w:rsidRPr="00124E93">
        <w:rPr>
          <w:rFonts w:ascii="Avenir Next Ultra Light" w:eastAsia="Avenir Next Ultra Light" w:hAnsi="Avenir Next Ultra Light" w:cs="Arial Unicode MS"/>
          <w:color w:val="3F3F3F"/>
          <w:sz w:val="22"/>
          <w:szCs w:val="20"/>
          <w:lang w:val="it-IT"/>
        </w:rPr>
        <w:t>sflug, etc.</w:t>
      </w:r>
    </w:p>
    <w:p w14:paraId="5C0F38B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4EFF8B4A" w14:textId="32667A4A" w:rsidR="009D052E"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Zentral ist der Aspekt der Anerkennung. </w:t>
      </w:r>
      <w:proofErr w:type="gramStart"/>
      <w:r w:rsidRPr="00124E93">
        <w:rPr>
          <w:rFonts w:ascii="Avenir Next Ultra Light" w:eastAsia="Avenir Next Ultra Light" w:hAnsi="Avenir Next Ultra Light" w:cs="Arial Unicode MS"/>
          <w:color w:val="3F3F3F"/>
          <w:sz w:val="22"/>
          <w:szCs w:val="20"/>
          <w:lang w:val="it-IT"/>
        </w:rPr>
        <w:t>Oben wurde bereits genannt, dass das Miteinander im Kursgeschehen eine zentrale Rolle spielt</w:t>
      </w:r>
      <w:proofErr w:type="gramEnd"/>
      <w:r w:rsidRPr="00124E93">
        <w:rPr>
          <w:rFonts w:ascii="Avenir Next Ultra Light" w:eastAsia="Avenir Next Ultra Light" w:hAnsi="Avenir Next Ultra Light" w:cs="Arial Unicode MS"/>
          <w:color w:val="3F3F3F"/>
          <w:sz w:val="22"/>
          <w:szCs w:val="20"/>
          <w:lang w:val="it-IT"/>
        </w:rPr>
        <w:t xml:space="preserve">. Aber als Lehrperson gilt dies auch über den unmittelbaren Kurs hinaus: Wird meine Tätigkeit in für mich ausreichender Form anerkannt? </w:t>
      </w:r>
      <w:proofErr w:type="gramStart"/>
      <w:r w:rsidRPr="00124E93">
        <w:rPr>
          <w:rFonts w:ascii="Avenir Next Ultra Light" w:eastAsia="Avenir Next Ultra Light" w:hAnsi="Avenir Next Ultra Light" w:cs="Arial Unicode MS"/>
          <w:color w:val="3F3F3F"/>
          <w:sz w:val="22"/>
          <w:szCs w:val="20"/>
          <w:lang w:val="it-IT"/>
        </w:rPr>
        <w:t>Dies gilt für finanzielle Aspekte, aber vor allem auch für die menschliche und persönliche Wertschätzung</w:t>
      </w:r>
      <w:proofErr w:type="gramEnd"/>
      <w:r w:rsidRPr="00124E93">
        <w:rPr>
          <w:rFonts w:ascii="Avenir Next Ultra Light" w:eastAsia="Avenir Next Ultra Light" w:hAnsi="Avenir Next Ultra Light" w:cs="Arial Unicode MS"/>
          <w:color w:val="3F3F3F"/>
          <w:sz w:val="22"/>
          <w:szCs w:val="20"/>
          <w:lang w:val="it-IT"/>
        </w:rPr>
        <w:t>. Hier zählen kleine G</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sten oftmals mehr als formale Bestätigungen. Dies gilt besonders, aber kein</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s</w:t>
      </w:r>
      <w:r w:rsidR="004B5095">
        <w:rPr>
          <w:rFonts w:ascii="Avenir Next Ultra Light" w:eastAsia="Avenir Next Ultra Light" w:hAnsi="Avenir Next Ultra Light" w:cs="Arial Unicode MS"/>
          <w:color w:val="3F3F3F"/>
          <w:sz w:val="22"/>
          <w:szCs w:val="20"/>
          <w:lang w:val="it-IT"/>
        </w:rPr>
        <w:t>-</w:t>
      </w:r>
      <w:r w:rsidRPr="00124E93">
        <w:rPr>
          <w:rFonts w:ascii="Avenir Next Ultra Light" w:eastAsia="Avenir Next Ultra Light" w:hAnsi="Avenir Next Ultra Light" w:cs="Arial Unicode MS"/>
          <w:color w:val="3F3F3F"/>
          <w:sz w:val="22"/>
          <w:szCs w:val="20"/>
          <w:lang w:val="it-IT"/>
        </w:rPr>
        <w:t xml:space="preserve">wegs nur, für ehrenamtliche Arbeit. </w:t>
      </w:r>
      <w:proofErr w:type="gramStart"/>
      <w:r w:rsidRPr="00124E93">
        <w:rPr>
          <w:rFonts w:ascii="Avenir Next Ultra Light" w:eastAsia="Avenir Next Ultra Light" w:hAnsi="Avenir Next Ultra Light" w:cs="Arial Unicode MS"/>
          <w:color w:val="3F3F3F"/>
          <w:sz w:val="22"/>
          <w:szCs w:val="20"/>
          <w:lang w:val="it-IT"/>
        </w:rPr>
        <w:t>Auf seine Arbeit Stolz sein zu können und von anderen eine Wertschätzung und Dankbarkeit zu erfahren, ist einer der wic</w:t>
      </w:r>
      <w:r w:rsidRPr="00124E93">
        <w:rPr>
          <w:rFonts w:ascii="Avenir Next Ultra Light" w:eastAsia="Avenir Next Ultra Light" w:hAnsi="Avenir Next Ultra Light" w:cs="Arial Unicode MS"/>
          <w:color w:val="3F3F3F"/>
          <w:sz w:val="22"/>
          <w:szCs w:val="20"/>
          <w:lang w:val="it-IT"/>
        </w:rPr>
        <w:t>h</w:t>
      </w:r>
      <w:r w:rsidRPr="00124E93">
        <w:rPr>
          <w:rFonts w:ascii="Avenir Next Ultra Light" w:eastAsia="Avenir Next Ultra Light" w:hAnsi="Avenir Next Ultra Light" w:cs="Arial Unicode MS"/>
          <w:color w:val="3F3F3F"/>
          <w:sz w:val="22"/>
          <w:szCs w:val="20"/>
          <w:lang w:val="it-IT"/>
        </w:rPr>
        <w:t xml:space="preserve">tigsten Aspekte für </w:t>
      </w:r>
      <w:proofErr w:type="gramEnd"/>
      <w:r w:rsidRPr="00124E93">
        <w:rPr>
          <w:rFonts w:ascii="Avenir Next Ultra Light" w:eastAsia="Avenir Next Ultra Light" w:hAnsi="Avenir Next Ultra Light" w:cs="Arial Unicode MS"/>
          <w:color w:val="3F3F3F"/>
          <w:sz w:val="22"/>
          <w:szCs w:val="20"/>
          <w:lang w:val="it-IT"/>
        </w:rPr>
        <w:t xml:space="preserve">ein dauerhaftes Engagement. </w:t>
      </w:r>
    </w:p>
    <w:p w14:paraId="120FB623" w14:textId="77777777" w:rsidR="00C447E4" w:rsidRPr="00124E93" w:rsidRDefault="00C447E4" w:rsidP="0037070D">
      <w:pPr>
        <w:spacing w:line="360" w:lineRule="auto"/>
        <w:jc w:val="both"/>
        <w:rPr>
          <w:rFonts w:ascii="Avenir Next Ultra Light" w:eastAsia="Avenir Next Ultra Light" w:hAnsi="Avenir Next Ultra Light" w:cs="Arial Unicode MS"/>
          <w:color w:val="3F3F3F"/>
          <w:sz w:val="22"/>
          <w:szCs w:val="20"/>
          <w:lang w:val="it-IT"/>
        </w:rPr>
      </w:pPr>
    </w:p>
    <w:p w14:paraId="3C8F624F"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lastRenderedPageBreak/>
        <w:t>In Bezug auf das oben bereits genannte Miteinander kann hier eine entspr</w:t>
      </w:r>
      <w:r w:rsidRPr="00124E93">
        <w:rPr>
          <w:rFonts w:ascii="Avenir Next Ultra Light" w:eastAsia="Avenir Next Ultra Light" w:hAnsi="Avenir Next Ultra Light" w:cs="Arial Unicode MS"/>
          <w:color w:val="3F3F3F"/>
          <w:sz w:val="22"/>
          <w:szCs w:val="20"/>
          <w:lang w:val="it-IT"/>
        </w:rPr>
        <w:t>e</w:t>
      </w:r>
      <w:r w:rsidRPr="00124E93">
        <w:rPr>
          <w:rFonts w:ascii="Avenir Next Ultra Light" w:eastAsia="Avenir Next Ultra Light" w:hAnsi="Avenir Next Ultra Light" w:cs="Arial Unicode MS"/>
          <w:color w:val="3F3F3F"/>
          <w:sz w:val="22"/>
          <w:szCs w:val="20"/>
          <w:lang w:val="it-IT"/>
        </w:rPr>
        <w:t>chende Teamkultur viel Gutes leisten und den KollegInnen gegenseiti</w:t>
      </w:r>
      <w:proofErr w:type="gramEnd"/>
      <w:r w:rsidRPr="00124E93">
        <w:rPr>
          <w:rFonts w:ascii="Avenir Next Ultra Light" w:eastAsia="Avenir Next Ultra Light" w:hAnsi="Avenir Next Ultra Light" w:cs="Arial Unicode MS"/>
          <w:color w:val="3F3F3F"/>
          <w:sz w:val="22"/>
          <w:szCs w:val="20"/>
          <w:lang w:val="it-IT"/>
        </w:rPr>
        <w:t>g mehr Glück beim Arbeiten bescheren.</w:t>
      </w:r>
    </w:p>
    <w:p w14:paraId="63BB5507"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24B9CFB3" w14:textId="500265BC"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Was macht glücklich, was ist unbefriedigend? </w:t>
      </w:r>
      <w:proofErr w:type="gramStart"/>
      <w:r w:rsidRPr="00124E93">
        <w:rPr>
          <w:rFonts w:ascii="Avenir Next Ultra Light" w:eastAsia="Avenir Next Ultra Light" w:hAnsi="Avenir Next Ultra Light" w:cs="Arial Unicode MS"/>
          <w:color w:val="3F3F3F"/>
          <w:sz w:val="22"/>
          <w:szCs w:val="20"/>
          <w:lang w:val="it-IT"/>
        </w:rPr>
        <w:t>Evaluation von Bildungsarbeit und Lehrveranstaltungen liegen im Trend und sie geben (mei</w:t>
      </w:r>
      <w:r w:rsidR="004B5095">
        <w:rPr>
          <w:rFonts w:ascii="Avenir Next Ultra Light" w:eastAsia="Avenir Next Ultra Light" w:hAnsi="Avenir Next Ultra Light" w:cs="Arial Unicode MS"/>
          <w:color w:val="3F3F3F"/>
          <w:sz w:val="22"/>
          <w:szCs w:val="20"/>
          <w:lang w:val="it-IT"/>
        </w:rPr>
        <w:t>st) einen guten Einblick, ob das</w:t>
      </w:r>
      <w:r w:rsidRPr="00124E93">
        <w:rPr>
          <w:rFonts w:ascii="Avenir Next Ultra Light" w:eastAsia="Avenir Next Ultra Light" w:hAnsi="Avenir Next Ultra Light" w:cs="Arial Unicode MS"/>
          <w:color w:val="3F3F3F"/>
          <w:sz w:val="22"/>
          <w:szCs w:val="20"/>
          <w:lang w:val="it-IT"/>
        </w:rPr>
        <w:t xml:space="preserve"> Lehre</w:t>
      </w:r>
      <w:r w:rsidR="004B5095">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 xml:space="preserve"> gelingt</w:t>
      </w:r>
      <w:proofErr w:type="gramEnd"/>
      <w:r w:rsidRPr="00124E93">
        <w:rPr>
          <w:rFonts w:ascii="Avenir Next Ultra Light" w:eastAsia="Avenir Next Ultra Light" w:hAnsi="Avenir Next Ultra Light" w:cs="Arial Unicode MS"/>
          <w:color w:val="3F3F3F"/>
          <w:sz w:val="22"/>
          <w:szCs w:val="20"/>
          <w:lang w:val="it-IT"/>
        </w:rPr>
        <w:t>. Aber es bietet sich an, auch für sich selber als Lehrende Person eine Evaluation zu machen: Was hat mir Freude bereit? Was war zu aufwändig? Wo wünsche ich mir Unterstützung? Was will ich ändern?</w:t>
      </w:r>
    </w:p>
    <w:p w14:paraId="0761DDEC"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508B5CAF" w14:textId="570D734B" w:rsidR="009D052E" w:rsidRPr="00124E93" w:rsidRDefault="00C447E4" w:rsidP="0037070D">
      <w:pPr>
        <w:spacing w:line="360" w:lineRule="auto"/>
        <w:jc w:val="both"/>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color w:val="3F3F3F"/>
          <w:sz w:val="22"/>
          <w:szCs w:val="20"/>
          <w:lang w:val="it-IT"/>
        </w:rPr>
        <w:br w:type="page"/>
      </w:r>
      <w:r w:rsidR="009D052E" w:rsidRPr="00124E93">
        <w:rPr>
          <w:rFonts w:ascii="Avenir Next Ultra Light" w:eastAsia="Avenir Next Ultra Light" w:hAnsi="Avenir Next Ultra Light" w:cs="Arial Unicode MS"/>
          <w:color w:val="3F3F3F"/>
          <w:sz w:val="22"/>
          <w:szCs w:val="20"/>
          <w:lang w:val="it-IT"/>
        </w:rPr>
        <w:lastRenderedPageBreak/>
        <w:t>H</w:t>
      </w:r>
      <w:r w:rsidR="0082461E">
        <w:rPr>
          <w:noProof/>
          <w:lang w:val="de-DE" w:eastAsia="de-DE"/>
        </w:rPr>
        <mc:AlternateContent>
          <mc:Choice Requires="wps">
            <w:drawing>
              <wp:anchor distT="152400" distB="152400" distL="152400" distR="152400" simplePos="0" relativeHeight="251744256" behindDoc="0" locked="0" layoutInCell="1" allowOverlap="1" wp14:anchorId="3A0CDE3C" wp14:editId="1AB68368">
                <wp:simplePos x="0" y="0"/>
                <wp:positionH relativeFrom="page">
                  <wp:posOffset>688975</wp:posOffset>
                </wp:positionH>
                <wp:positionV relativeFrom="page">
                  <wp:posOffset>977900</wp:posOffset>
                </wp:positionV>
                <wp:extent cx="910001" cy="292100"/>
                <wp:effectExtent l="0" t="0" r="4445" b="0"/>
                <wp:wrapNone/>
                <wp:docPr id="1073741838"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13B4E17" w14:textId="20A96270" w:rsidR="004B5095" w:rsidRPr="00502280" w:rsidRDefault="004B5095" w:rsidP="0082461E">
                            <w:pPr>
                              <w:pStyle w:val="PageNumber1"/>
                              <w:rPr>
                                <w:rFonts w:hint="eastAsia"/>
                                <w:sz w:val="22"/>
                              </w:rPr>
                            </w:pPr>
                            <w:r>
                              <w:rPr>
                                <w:sz w:val="22"/>
                              </w:rPr>
                              <w:t>16</w:t>
                            </w:r>
                          </w:p>
                        </w:txbxContent>
                      </wps:txbx>
                      <wps:bodyPr wrap="square" lIns="0" tIns="0" rIns="0" bIns="0" numCol="1" anchor="ctr">
                        <a:noAutofit/>
                      </wps:bodyPr>
                    </wps:wsp>
                  </a:graphicData>
                </a:graphic>
              </wp:anchor>
            </w:drawing>
          </mc:Choice>
          <mc:Fallback>
            <w:pict>
              <v:rect id="_x0000_s1042" style="position:absolute;left:0;text-align:left;margin-left:54.25pt;margin-top:77pt;width:71.65pt;height:23pt;z-index:25174425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PQHQqrZ&#10;AQAAnQMAAA4AAAAAAAAAAAAAAAAALAIAAGRycy9lMm9Eb2MueG1sUEsBAi0AFAAGAAgAAAAhAOE6&#10;tBzdAAAACwEAAA8AAAAAAAAAAAAAAAAAMQQAAGRycy9kb3ducmV2LnhtbFBLBQYAAAAABAAEAPMA&#10;AAA7BQAAAAA=&#10;" filled="f" stroked="f" strokeweight="1pt">
                <v:stroke miterlimit="4"/>
                <v:textbox inset="0,0,0,0">
                  <w:txbxContent>
                    <w:p w14:paraId="113B4E17" w14:textId="20A96270" w:rsidR="004B5095" w:rsidRPr="00502280" w:rsidRDefault="004B5095" w:rsidP="0082461E">
                      <w:pPr>
                        <w:pStyle w:val="PageNumber1"/>
                        <w:rPr>
                          <w:rFonts w:hint="eastAsia"/>
                          <w:sz w:val="22"/>
                        </w:rPr>
                      </w:pPr>
                      <w:r>
                        <w:rPr>
                          <w:sz w:val="22"/>
                        </w:rPr>
                        <w:t>16</w:t>
                      </w:r>
                    </w:p>
                  </w:txbxContent>
                </v:textbox>
                <w10:wrap anchorx="page" anchory="page"/>
              </v:rect>
            </w:pict>
          </mc:Fallback>
        </mc:AlternateContent>
      </w:r>
      <w:r w:rsidR="009D052E" w:rsidRPr="00124E93">
        <w:rPr>
          <w:rFonts w:ascii="Avenir Next Ultra Light" w:eastAsia="Avenir Next Ultra Light" w:hAnsi="Avenir Next Ultra Light" w:cs="Arial Unicode MS"/>
          <w:color w:val="3F3F3F"/>
          <w:sz w:val="22"/>
          <w:szCs w:val="20"/>
          <w:lang w:val="it-IT"/>
        </w:rPr>
        <w:t>ier eine ergänzende Checkliste mit den spezifischen Aspekten für Lehrende:</w:t>
      </w:r>
      <w:r w:rsidR="00455E8F" w:rsidRPr="00455E8F">
        <w:rPr>
          <w:noProof/>
          <w:lang w:val="de-DE" w:eastAsia="de-DE"/>
        </w:rPr>
        <w:t xml:space="preserve"> </w:t>
      </w:r>
      <w:r w:rsidR="00455E8F">
        <w:rPr>
          <w:noProof/>
          <w:lang w:val="de-DE" w:eastAsia="de-DE"/>
        </w:rPr>
        <mc:AlternateContent>
          <mc:Choice Requires="wps">
            <w:drawing>
              <wp:anchor distT="152400" distB="152400" distL="152400" distR="152400" simplePos="0" relativeHeight="251709440" behindDoc="0" locked="0" layoutInCell="1" allowOverlap="1" wp14:anchorId="2A0D4753" wp14:editId="6A3569D8">
                <wp:simplePos x="0" y="0"/>
                <wp:positionH relativeFrom="page">
                  <wp:posOffset>687705</wp:posOffset>
                </wp:positionH>
                <wp:positionV relativeFrom="page">
                  <wp:posOffset>806450</wp:posOffset>
                </wp:positionV>
                <wp:extent cx="910800" cy="54000"/>
                <wp:effectExtent l="0" t="0" r="3810" b="3175"/>
                <wp:wrapNone/>
                <wp:docPr id="21"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F92396D" id="officeArt object" o:spid="_x0000_s1026" style="position:absolute;margin-left:54.15pt;margin-top:63.5pt;width:71.7pt;height:4.25pt;z-index:2517094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" fillcolor="#ffc11c" stroked="f" strokeweight="1pt">
                <v:stroke miterlimit="4"/>
                <w10:wrap anchorx="page" anchory="page"/>
              </v:rect>
            </w:pict>
          </mc:Fallback>
        </mc:AlternateContent>
      </w:r>
    </w:p>
    <w:p w14:paraId="0D6F7706"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6355"/>
        <w:gridCol w:w="1186"/>
      </w:tblGrid>
      <w:tr w:rsidR="009D052E" w:rsidRPr="00124E93" w14:paraId="3FE071F6" w14:textId="77777777" w:rsidTr="00F06A3C">
        <w:tc>
          <w:tcPr>
            <w:tcW w:w="6355" w:type="dxa"/>
            <w:tcBorders>
              <w:top w:val="single" w:sz="2" w:space="0" w:color="000000"/>
              <w:left w:val="single" w:sz="2" w:space="0" w:color="000000"/>
              <w:bottom w:val="single" w:sz="2" w:space="0" w:color="000000"/>
              <w:right w:val="nil"/>
            </w:tcBorders>
            <w:shd w:val="clear" w:color="auto" w:fill="auto"/>
            <w:tcMar>
              <w:left w:w="54" w:type="dxa"/>
            </w:tcMar>
          </w:tcPr>
          <w:p w14:paraId="0835E5AB"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   Besondere Glücksaspekte für Lehrende</w:t>
            </w:r>
          </w:p>
        </w:tc>
        <w:tc>
          <w:tcPr>
            <w:tcW w:w="118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16B88559"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124E93" w14:paraId="643A884C"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2080C0E9"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Lehre ich mit Freude?</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06757C9F"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641B0630"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348BAFB7"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Kann ich meine Stärken und Talente in meine Lehrtätigkeit ei</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bringen?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6DE0CCBB"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52953695"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7BC93AC6" w14:textId="77777777" w:rsidR="009D052E" w:rsidRPr="00124E93" w:rsidRDefault="009D052E" w:rsidP="00057FD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Erlebe ich Flow?</w:t>
            </w:r>
            <w:r w:rsidRPr="00124E93">
              <w:rPr>
                <w:rFonts w:ascii="Avenir Next Ultra Light" w:eastAsia="Avenir Next Ultra Light" w:hAnsi="Avenir Next Ultra Light" w:cs="Arial Unicode MS"/>
                <w:color w:val="3F3F3F"/>
                <w:sz w:val="22"/>
                <w:szCs w:val="20"/>
                <w:lang w:val="it-IT"/>
              </w:rPr>
              <w:br/>
              <w:t>Bin ich herausgefordert, aber nicht überfordert?</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71E0A7E0"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4ED46429"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15BD5DC"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Gehen wir im Kollegium/Team fair und freundlich miteinander um?</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7B2829B1"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26B2D324"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45135249"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Ist Mitgestaltung der Rahmenbedingungen des Lehrens möglich und willkommen?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114888BF"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46640B9D"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355AD80E" w14:textId="162517EA"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Habe</w:t>
            </w:r>
            <w:r w:rsidR="00057FDE">
              <w:rPr>
                <w:rFonts w:ascii="Avenir Next Ultra Light" w:eastAsia="Avenir Next Ultra Light" w:hAnsi="Avenir Next Ultra Light" w:cs="Arial Unicode MS"/>
                <w:color w:val="3F3F3F"/>
                <w:sz w:val="22"/>
                <w:szCs w:val="20"/>
                <w:lang w:val="it-IT"/>
              </w:rPr>
              <w:t>n wir Zeit und Unterstützung das</w:t>
            </w:r>
            <w:r w:rsidRPr="00124E93">
              <w:rPr>
                <w:rFonts w:ascii="Avenir Next Ultra Light" w:eastAsia="Avenir Next Ultra Light" w:hAnsi="Avenir Next Ultra Light" w:cs="Arial Unicode MS"/>
                <w:color w:val="3F3F3F"/>
                <w:sz w:val="22"/>
                <w:szCs w:val="20"/>
                <w:lang w:val="it-IT"/>
              </w:rPr>
              <w:t xml:space="preserve"> Lehre</w:t>
            </w:r>
            <w:r w:rsidR="00057FDE">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 xml:space="preserve"> (gemeinsam und einzeln) zu reflektieren? Gibt es Angebote zum Austausch bis hin zu Fortbildungen, Coaching, Supervision?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791F71F7"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222F09E0"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071E5BAF" w14:textId="0249971A"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Wird me</w:t>
            </w:r>
            <w:r w:rsidR="00057FDE">
              <w:rPr>
                <w:rFonts w:ascii="Avenir Next Ultra Light" w:eastAsia="Avenir Next Ultra Light" w:hAnsi="Avenir Next Ultra Light" w:cs="Arial Unicode MS"/>
                <w:color w:val="3F3F3F"/>
                <w:sz w:val="22"/>
                <w:szCs w:val="20"/>
                <w:lang w:val="it-IT"/>
              </w:rPr>
              <w:t>ine Arbeit anerkannt, materiell</w:t>
            </w:r>
            <w:r w:rsidRPr="00124E93">
              <w:rPr>
                <w:rFonts w:ascii="Avenir Next Ultra Light" w:eastAsia="Avenir Next Ultra Light" w:hAnsi="Avenir Next Ultra Light" w:cs="Arial Unicode MS"/>
                <w:color w:val="3F3F3F"/>
                <w:sz w:val="22"/>
                <w:szCs w:val="20"/>
                <w:lang w:val="it-IT"/>
              </w:rPr>
              <w:t xml:space="preserve"> und immateriell?</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32AFED4A"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r w:rsidR="009D052E" w:rsidRPr="00FF0690" w14:paraId="76C4949E" w14:textId="77777777" w:rsidTr="00F06A3C">
        <w:tc>
          <w:tcPr>
            <w:tcW w:w="6355" w:type="dxa"/>
            <w:tcBorders>
              <w:top w:val="nil"/>
              <w:left w:val="single" w:sz="2" w:space="0" w:color="000000"/>
              <w:bottom w:val="single" w:sz="2" w:space="0" w:color="000000"/>
              <w:right w:val="nil"/>
            </w:tcBorders>
            <w:shd w:val="clear" w:color="auto" w:fill="auto"/>
            <w:tcMar>
              <w:left w:w="54" w:type="dxa"/>
            </w:tcMar>
          </w:tcPr>
          <w:p w14:paraId="019A8FA0"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Erlebe ich persönliche Anerkennung und Interesse an mir und den anderen Menschen?</w:t>
            </w:r>
          </w:p>
        </w:tc>
        <w:tc>
          <w:tcPr>
            <w:tcW w:w="1186" w:type="dxa"/>
            <w:tcBorders>
              <w:top w:val="nil"/>
              <w:left w:val="single" w:sz="2" w:space="0" w:color="000000"/>
              <w:bottom w:val="single" w:sz="2" w:space="0" w:color="000000"/>
              <w:right w:val="single" w:sz="2" w:space="0" w:color="000000"/>
            </w:tcBorders>
            <w:shd w:val="clear" w:color="auto" w:fill="auto"/>
            <w:tcMar>
              <w:left w:w="54" w:type="dxa"/>
            </w:tcMar>
          </w:tcPr>
          <w:p w14:paraId="218497E9" w14:textId="77777777" w:rsidR="009D052E" w:rsidRPr="00124E93" w:rsidRDefault="009D052E" w:rsidP="003707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venir Next Ultra Light" w:eastAsia="Avenir Next Ultra Light" w:hAnsi="Avenir Next Ultra Light" w:cs="Arial Unicode MS"/>
                <w:color w:val="3F3F3F"/>
                <w:sz w:val="22"/>
                <w:szCs w:val="20"/>
                <w:lang w:val="it-IT"/>
              </w:rPr>
            </w:pPr>
          </w:p>
        </w:tc>
      </w:tr>
    </w:tbl>
    <w:p w14:paraId="180FB0C1" w14:textId="77777777" w:rsidR="00E13D59" w:rsidRPr="003B1C51" w:rsidRDefault="00E13D59" w:rsidP="0037070D">
      <w:pPr>
        <w:pStyle w:val="berschrift2"/>
        <w:jc w:val="both"/>
        <w:rPr>
          <w:sz w:val="26"/>
          <w:lang w:val="de-DE"/>
        </w:rPr>
      </w:pPr>
      <w:bookmarkStart w:id="11" w:name="__RefHeading__1791_1180542699"/>
      <w:bookmarkEnd w:id="11"/>
    </w:p>
    <w:p w14:paraId="438F65D9" w14:textId="77777777" w:rsidR="00093F2E" w:rsidRPr="003B1C51" w:rsidRDefault="00093F2E" w:rsidP="0037070D">
      <w:pPr>
        <w:pStyle w:val="berschrift2"/>
        <w:jc w:val="both"/>
        <w:rPr>
          <w:sz w:val="26"/>
          <w:lang w:val="de-DE"/>
        </w:rPr>
      </w:pPr>
    </w:p>
    <w:p w14:paraId="2742EDD3" w14:textId="2280CF11" w:rsidR="00093F2E" w:rsidRPr="003B1C51" w:rsidRDefault="00093F2E" w:rsidP="0037070D">
      <w:pPr>
        <w:spacing w:line="360" w:lineRule="auto"/>
        <w:jc w:val="both"/>
        <w:rPr>
          <w:rFonts w:ascii="Avenir Next Ultra Light" w:hAnsi="Avenir Next Ultra Light" w:cs="Arial Unicode MS"/>
          <w:caps/>
          <w:color w:val="3F3F3F"/>
          <w:sz w:val="26"/>
          <w:szCs w:val="28"/>
          <w:lang w:val="de-DE"/>
        </w:rPr>
      </w:pPr>
      <w:r w:rsidRPr="003B1C51">
        <w:rPr>
          <w:rFonts w:ascii="Avenir Next Ultra Light" w:hAnsi="Avenir Next Ultra Light" w:cs="Arial Unicode MS"/>
          <w:caps/>
          <w:color w:val="3F3F3F"/>
          <w:sz w:val="26"/>
          <w:szCs w:val="28"/>
          <w:lang w:val="de-DE"/>
        </w:rPr>
        <w:t>praxisnahe Beispiele</w:t>
      </w:r>
    </w:p>
    <w:p w14:paraId="73DED6EF" w14:textId="77777777" w:rsid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r w:rsidRPr="00093F2E">
        <w:rPr>
          <w:rFonts w:ascii="Avenir Next Ultra Light" w:eastAsia="Avenir Next Ultra Light" w:hAnsi="Avenir Next Ultra Light" w:cs="Arial Unicode MS"/>
          <w:color w:val="3F3F3F"/>
          <w:sz w:val="22"/>
          <w:szCs w:val="20"/>
          <w:lang w:val="it-IT"/>
        </w:rPr>
        <w:t xml:space="preserve">Klaus König leitet seit einigen Jahren Alphabetiserungskurse für Erwachsene. </w:t>
      </w:r>
      <w:proofErr w:type="gramStart"/>
      <w:r w:rsidRPr="00093F2E">
        <w:rPr>
          <w:rFonts w:ascii="Avenir Next Ultra Light" w:eastAsia="Avenir Next Ultra Light" w:hAnsi="Avenir Next Ultra Light" w:cs="Arial Unicode MS"/>
          <w:color w:val="3F3F3F"/>
          <w:sz w:val="22"/>
          <w:szCs w:val="20"/>
          <w:lang w:val="it-IT"/>
        </w:rPr>
        <w:t>Zu sehen, wie sich Erwachsene auch nach vielen negativen und belastenden Lerne</w:t>
      </w:r>
      <w:r w:rsidRPr="00093F2E">
        <w:rPr>
          <w:rFonts w:ascii="Avenir Next Ultra Light" w:eastAsia="Avenir Next Ultra Light" w:hAnsi="Avenir Next Ultra Light" w:cs="Arial Unicode MS"/>
          <w:color w:val="3F3F3F"/>
          <w:sz w:val="22"/>
          <w:szCs w:val="20"/>
          <w:lang w:val="it-IT"/>
        </w:rPr>
        <w:t>r</w:t>
      </w:r>
      <w:r w:rsidRPr="00093F2E">
        <w:rPr>
          <w:rFonts w:ascii="Avenir Next Ultra Light" w:eastAsia="Avenir Next Ultra Light" w:hAnsi="Avenir Next Ultra Light" w:cs="Arial Unicode MS"/>
          <w:color w:val="3F3F3F"/>
          <w:sz w:val="22"/>
          <w:szCs w:val="20"/>
          <w:lang w:val="it-IT"/>
        </w:rPr>
        <w:t>fahrungen in Schule und/oder Ausbildung das Lesen und Schreib</w:t>
      </w:r>
      <w:proofErr w:type="gramEnd"/>
      <w:r w:rsidRPr="00093F2E">
        <w:rPr>
          <w:rFonts w:ascii="Avenir Next Ultra Light" w:eastAsia="Avenir Next Ultra Light" w:hAnsi="Avenir Next Ultra Light" w:cs="Arial Unicode MS"/>
          <w:color w:val="3F3F3F"/>
          <w:sz w:val="22"/>
          <w:szCs w:val="20"/>
          <w:lang w:val="it-IT"/>
        </w:rPr>
        <w:t xml:space="preserve">en erschließen, hat ihn immer schon fasziniert. </w:t>
      </w:r>
      <w:proofErr w:type="gramStart"/>
      <w:r w:rsidRPr="00093F2E">
        <w:rPr>
          <w:rFonts w:ascii="Avenir Next Ultra Light" w:eastAsia="Avenir Next Ultra Light" w:hAnsi="Avenir Next Ultra Light" w:cs="Arial Unicode MS"/>
          <w:color w:val="3F3F3F"/>
          <w:sz w:val="22"/>
          <w:szCs w:val="20"/>
          <w:lang w:val="it-IT"/>
        </w:rPr>
        <w:t>Das Wissen darüber, wie sich dadurch das Leben der Einzelnen ganz radikal verändern und auch nach im fortgeschrittenen Alter neu erschließen</w:t>
      </w:r>
      <w:proofErr w:type="gramEnd"/>
      <w:r w:rsidRPr="00093F2E">
        <w:rPr>
          <w:rFonts w:ascii="Avenir Next Ultra Light" w:eastAsia="Avenir Next Ultra Light" w:hAnsi="Avenir Next Ultra Light" w:cs="Arial Unicode MS"/>
          <w:color w:val="3F3F3F"/>
          <w:sz w:val="22"/>
          <w:szCs w:val="20"/>
          <w:lang w:val="it-IT"/>
        </w:rPr>
        <w:t xml:space="preserve"> kann, und dass er dazu einen unverzichtbaren Beitrag leisten darf, gibt ihm eine tiefe Zufriedenheit. Er hat das Gefühl, etwas wirklich Sinnvolles </w:t>
      </w:r>
      <w:r w:rsidRPr="00093F2E">
        <w:rPr>
          <w:rFonts w:ascii="Avenir Next Ultra Light" w:eastAsia="Avenir Next Ultra Light" w:hAnsi="Avenir Next Ultra Light" w:cs="Arial Unicode MS"/>
          <w:color w:val="3F3F3F"/>
          <w:sz w:val="22"/>
          <w:szCs w:val="20"/>
          <w:lang w:val="it-IT"/>
        </w:rPr>
        <w:lastRenderedPageBreak/>
        <w:t xml:space="preserve">und Wichtiges in seiner Arbeit leisten zu können, auch wenn sie nicht </w:t>
      </w:r>
      <w:proofErr w:type="gramStart"/>
      <w:r w:rsidRPr="00093F2E">
        <w:rPr>
          <w:rFonts w:ascii="Avenir Next Ultra Light" w:eastAsia="Avenir Next Ultra Light" w:hAnsi="Avenir Next Ultra Light" w:cs="Arial Unicode MS"/>
          <w:color w:val="3F3F3F"/>
          <w:sz w:val="22"/>
          <w:szCs w:val="20"/>
          <w:lang w:val="it-IT"/>
        </w:rPr>
        <w:t>so</w:t>
      </w:r>
      <w:proofErr w:type="gramEnd"/>
      <w:r w:rsidRPr="00093F2E">
        <w:rPr>
          <w:rFonts w:ascii="Avenir Next Ultra Light" w:eastAsia="Avenir Next Ultra Light" w:hAnsi="Avenir Next Ultra Light" w:cs="Arial Unicode MS"/>
          <w:color w:val="3F3F3F"/>
          <w:sz w:val="22"/>
          <w:szCs w:val="20"/>
          <w:lang w:val="it-IT"/>
        </w:rPr>
        <w:t xml:space="preserve"> gut h</w:t>
      </w:r>
      <w:r w:rsidRPr="00093F2E">
        <w:rPr>
          <w:rFonts w:ascii="Avenir Next Ultra Light" w:eastAsia="Avenir Next Ultra Light" w:hAnsi="Avenir Next Ultra Light" w:cs="Arial Unicode MS"/>
          <w:color w:val="3F3F3F"/>
          <w:sz w:val="22"/>
          <w:szCs w:val="20"/>
          <w:lang w:val="it-IT"/>
        </w:rPr>
        <w:t>o</w:t>
      </w:r>
      <w:r w:rsidRPr="00093F2E">
        <w:rPr>
          <w:rFonts w:ascii="Avenir Next Ultra Light" w:eastAsia="Avenir Next Ultra Light" w:hAnsi="Avenir Next Ultra Light" w:cs="Arial Unicode MS"/>
          <w:color w:val="3F3F3F"/>
          <w:sz w:val="22"/>
          <w:szCs w:val="20"/>
          <w:lang w:val="it-IT"/>
        </w:rPr>
        <w:t>noriert wird und er keine Festanstellung hat.</w:t>
      </w:r>
    </w:p>
    <w:p w14:paraId="5ACB47D4" w14:textId="77777777" w:rsidR="00093F2E" w:rsidRP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p>
    <w:p w14:paraId="46E88C8E" w14:textId="2D46D639" w:rsidR="00093F2E" w:rsidRP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093F2E">
        <w:rPr>
          <w:rFonts w:ascii="Avenir Next Ultra Light" w:eastAsia="Avenir Next Ultra Light" w:hAnsi="Avenir Next Ultra Light" w:cs="Arial Unicode MS"/>
          <w:color w:val="3F3F3F"/>
          <w:sz w:val="22"/>
          <w:szCs w:val="20"/>
          <w:lang w:val="it-IT"/>
        </w:rPr>
        <w:t>Hier liegt eine wichtige Quelle seiner Lebenszufriedenheit und auch seine Mot</w:t>
      </w:r>
      <w:r w:rsidRPr="00093F2E">
        <w:rPr>
          <w:rFonts w:ascii="Avenir Next Ultra Light" w:eastAsia="Avenir Next Ultra Light" w:hAnsi="Avenir Next Ultra Light" w:cs="Arial Unicode MS"/>
          <w:color w:val="3F3F3F"/>
          <w:sz w:val="22"/>
          <w:szCs w:val="20"/>
          <w:lang w:val="it-IT"/>
        </w:rPr>
        <w:t>i</w:t>
      </w:r>
      <w:r w:rsidRPr="00093F2E">
        <w:rPr>
          <w:rFonts w:ascii="Avenir Next Ultra Light" w:eastAsia="Avenir Next Ultra Light" w:hAnsi="Avenir Next Ultra Light" w:cs="Arial Unicode MS"/>
          <w:color w:val="3F3F3F"/>
          <w:sz w:val="22"/>
          <w:szCs w:val="20"/>
          <w:lang w:val="it-IT"/>
        </w:rPr>
        <w:t xml:space="preserve">vation für die eigene Lehrtätigkeit: Das Wissen und das damit </w:t>
      </w:r>
      <w:proofErr w:type="gramEnd"/>
      <w:r w:rsidRPr="00093F2E">
        <w:rPr>
          <w:rFonts w:ascii="Avenir Next Ultra Light" w:eastAsia="Avenir Next Ultra Light" w:hAnsi="Avenir Next Ultra Light" w:cs="Arial Unicode MS"/>
          <w:color w:val="3F3F3F"/>
          <w:sz w:val="22"/>
          <w:szCs w:val="20"/>
          <w:lang w:val="it-IT"/>
        </w:rPr>
        <w:t xml:space="preserve">verbundene Glücksgefühl möchte er gerne auch anderen vermitteln. </w:t>
      </w:r>
      <w:proofErr w:type="gramStart"/>
      <w:r w:rsidRPr="00093F2E">
        <w:rPr>
          <w:rFonts w:ascii="Avenir Next Ultra Light" w:eastAsia="Avenir Next Ultra Light" w:hAnsi="Avenir Next Ultra Light" w:cs="Arial Unicode MS"/>
          <w:color w:val="3F3F3F"/>
          <w:sz w:val="22"/>
          <w:szCs w:val="20"/>
          <w:lang w:val="it-IT"/>
        </w:rPr>
        <w:t>Deshalb gibt er sich große Mühe in der Vorbereitung und Durchführung seines Unterrichtes, oft entwickelt er Unterrichtssequenzen unter zu Hi</w:t>
      </w:r>
      <w:proofErr w:type="gramEnd"/>
      <w:r w:rsidRPr="00093F2E">
        <w:rPr>
          <w:rFonts w:ascii="Avenir Next Ultra Light" w:eastAsia="Avenir Next Ultra Light" w:hAnsi="Avenir Next Ultra Light" w:cs="Arial Unicode MS"/>
          <w:color w:val="3F3F3F"/>
          <w:sz w:val="22"/>
          <w:szCs w:val="20"/>
          <w:lang w:val="it-IT"/>
        </w:rPr>
        <w:t>lfenahme von Alltagsgegenstä</w:t>
      </w:r>
      <w:r w:rsidRPr="00093F2E">
        <w:rPr>
          <w:rFonts w:ascii="Avenir Next Ultra Light" w:eastAsia="Avenir Next Ultra Light" w:hAnsi="Avenir Next Ultra Light" w:cs="Arial Unicode MS"/>
          <w:color w:val="3F3F3F"/>
          <w:sz w:val="22"/>
          <w:szCs w:val="20"/>
          <w:lang w:val="it-IT"/>
        </w:rPr>
        <w:t>n</w:t>
      </w:r>
      <w:r w:rsidRPr="00093F2E">
        <w:rPr>
          <w:rFonts w:ascii="Avenir Next Ultra Light" w:eastAsia="Avenir Next Ultra Light" w:hAnsi="Avenir Next Ultra Light" w:cs="Arial Unicode MS"/>
          <w:color w:val="3F3F3F"/>
          <w:sz w:val="22"/>
          <w:szCs w:val="20"/>
          <w:lang w:val="it-IT"/>
        </w:rPr>
        <w:t>den oder anderen Dingen des alltägliche Lebens (Russisch Brot, Buchstabe</w:t>
      </w:r>
      <w:r w:rsidRPr="00093F2E">
        <w:rPr>
          <w:rFonts w:ascii="Avenir Next Ultra Light" w:eastAsia="Avenir Next Ultra Light" w:hAnsi="Avenir Next Ultra Light" w:cs="Arial Unicode MS"/>
          <w:color w:val="3F3F3F"/>
          <w:sz w:val="22"/>
          <w:szCs w:val="20"/>
          <w:lang w:val="it-IT"/>
        </w:rPr>
        <w:t>n</w:t>
      </w:r>
      <w:r w:rsidRPr="00093F2E">
        <w:rPr>
          <w:rFonts w:ascii="Avenir Next Ultra Light" w:eastAsia="Avenir Next Ultra Light" w:hAnsi="Avenir Next Ultra Light" w:cs="Arial Unicode MS"/>
          <w:color w:val="3F3F3F"/>
          <w:sz w:val="22"/>
          <w:szCs w:val="20"/>
          <w:lang w:val="it-IT"/>
        </w:rPr>
        <w:t xml:space="preserve">suppennudeln etc.). </w:t>
      </w:r>
      <w:proofErr w:type="gramStart"/>
      <w:r w:rsidRPr="00093F2E">
        <w:rPr>
          <w:rFonts w:ascii="Avenir Next Ultra Light" w:eastAsia="Avenir Next Ultra Light" w:hAnsi="Avenir Next Ultra Light" w:cs="Arial Unicode MS"/>
          <w:color w:val="3F3F3F"/>
          <w:sz w:val="22"/>
          <w:szCs w:val="20"/>
          <w:lang w:val="it-IT"/>
        </w:rPr>
        <w:t>auch sucht er immer wieder nach Gelegenheiten, dass die Teilnehmenden ihre vielfach vorhandenen Talente und Fähigkeiten als E</w:t>
      </w:r>
      <w:r w:rsidRPr="00093F2E">
        <w:rPr>
          <w:rFonts w:ascii="Avenir Next Ultra Light" w:eastAsia="Avenir Next Ultra Light" w:hAnsi="Avenir Next Ultra Light" w:cs="Arial Unicode MS"/>
          <w:color w:val="3F3F3F"/>
          <w:sz w:val="22"/>
          <w:szCs w:val="20"/>
          <w:lang w:val="it-IT"/>
        </w:rPr>
        <w:t>x</w:t>
      </w:r>
      <w:r w:rsidRPr="00093F2E">
        <w:rPr>
          <w:rFonts w:ascii="Avenir Next Ultra Light" w:eastAsia="Avenir Next Ultra Light" w:hAnsi="Avenir Next Ultra Light" w:cs="Arial Unicode MS"/>
          <w:color w:val="3F3F3F"/>
          <w:sz w:val="22"/>
          <w:szCs w:val="20"/>
          <w:lang w:val="it-IT"/>
        </w:rPr>
        <w:t xml:space="preserve">pert*innen in </w:t>
      </w:r>
      <w:proofErr w:type="gramEnd"/>
      <w:r w:rsidRPr="00093F2E">
        <w:rPr>
          <w:rFonts w:ascii="Avenir Next Ultra Light" w:eastAsia="Avenir Next Ultra Light" w:hAnsi="Avenir Next Ultra Light" w:cs="Arial Unicode MS"/>
          <w:color w:val="3F3F3F"/>
          <w:sz w:val="22"/>
          <w:szCs w:val="20"/>
          <w:lang w:val="it-IT"/>
        </w:rPr>
        <w:t xml:space="preserve">das Kursgeschehen einbringen können. </w:t>
      </w:r>
      <w:proofErr w:type="gramStart"/>
      <w:r w:rsidRPr="00093F2E">
        <w:rPr>
          <w:rFonts w:ascii="Avenir Next Ultra Light" w:eastAsia="Avenir Next Ultra Light" w:hAnsi="Avenir Next Ultra Light" w:cs="Arial Unicode MS"/>
          <w:color w:val="3F3F3F"/>
          <w:sz w:val="22"/>
          <w:szCs w:val="20"/>
          <w:lang w:val="it-IT"/>
        </w:rPr>
        <w:t>Er stellt mit viel Enthusi</w:t>
      </w:r>
      <w:r w:rsidRPr="00093F2E">
        <w:rPr>
          <w:rFonts w:ascii="Avenir Next Ultra Light" w:eastAsia="Avenir Next Ultra Light" w:hAnsi="Avenir Next Ultra Light" w:cs="Arial Unicode MS"/>
          <w:color w:val="3F3F3F"/>
          <w:sz w:val="22"/>
          <w:szCs w:val="20"/>
          <w:lang w:val="it-IT"/>
        </w:rPr>
        <w:t>a</w:t>
      </w:r>
      <w:r w:rsidRPr="00093F2E">
        <w:rPr>
          <w:rFonts w:ascii="Avenir Next Ultra Light" w:eastAsia="Avenir Next Ultra Light" w:hAnsi="Avenir Next Ultra Light" w:cs="Arial Unicode MS"/>
          <w:color w:val="3F3F3F"/>
          <w:sz w:val="22"/>
          <w:szCs w:val="20"/>
          <w:lang w:val="it-IT"/>
        </w:rPr>
        <w:t>smus, Aufwand, Kreativität und Akribie seinen Kursablauf zusammen und plant jede Sitzung minutiös</w:t>
      </w:r>
      <w:proofErr w:type="gramEnd"/>
      <w:r w:rsidR="00057FDE">
        <w:rPr>
          <w:rFonts w:ascii="Avenir Next Ultra Light" w:eastAsia="Avenir Next Ultra Light" w:hAnsi="Avenir Next Ultra Light" w:cs="Arial Unicode MS"/>
          <w:color w:val="3F3F3F"/>
          <w:sz w:val="22"/>
          <w:szCs w:val="20"/>
          <w:lang w:val="it-IT"/>
        </w:rPr>
        <w:t>.</w:t>
      </w:r>
      <w:r w:rsidRPr="00093F2E">
        <w:rPr>
          <w:rFonts w:ascii="Avenir Next Ultra Light" w:eastAsia="Avenir Next Ultra Light" w:hAnsi="Avenir Next Ultra Light" w:cs="Arial Unicode MS"/>
          <w:color w:val="3F3F3F"/>
          <w:sz w:val="22"/>
          <w:szCs w:val="20"/>
          <w:lang w:val="it-IT"/>
        </w:rPr>
        <w:t xml:space="preserve"> Die Vorbereitungsarbeit macht ihm Freude und fordert ihn vollends heraus. </w:t>
      </w:r>
      <w:proofErr w:type="gramStart"/>
      <w:r w:rsidRPr="00093F2E">
        <w:rPr>
          <w:rFonts w:ascii="Avenir Next Ultra Light" w:eastAsia="Avenir Next Ultra Light" w:hAnsi="Avenir Next Ultra Light" w:cs="Arial Unicode MS"/>
          <w:color w:val="3F3F3F"/>
          <w:sz w:val="22"/>
          <w:szCs w:val="20"/>
          <w:lang w:val="it-IT"/>
        </w:rPr>
        <w:t>Hier erlebt Klaus, was die Glückspsychologie Flow nennt: er ist völlig in sein Tun vertieft und manchmal vergehen Stunden, ohne das es ihm a</w:t>
      </w:r>
      <w:proofErr w:type="gramEnd"/>
      <w:r w:rsidRPr="00093F2E">
        <w:rPr>
          <w:rFonts w:ascii="Avenir Next Ultra Light" w:eastAsia="Avenir Next Ultra Light" w:hAnsi="Avenir Next Ultra Light" w:cs="Arial Unicode MS"/>
          <w:color w:val="3F3F3F"/>
          <w:sz w:val="22"/>
          <w:szCs w:val="20"/>
          <w:lang w:val="it-IT"/>
        </w:rPr>
        <w:t>ufgefallen wäre. Er mag es sein eigenes Können zu raffinieren und sich ganz allein ein die Materie z</w:t>
      </w:r>
      <w:r w:rsidR="00D70459">
        <w:rPr>
          <w:noProof/>
          <w:lang w:val="de-DE" w:eastAsia="de-DE"/>
        </w:rPr>
        <mc:AlternateContent>
          <mc:Choice Requires="wps">
            <w:drawing>
              <wp:anchor distT="152400" distB="152400" distL="152400" distR="152400" simplePos="0" relativeHeight="251752448" behindDoc="0" locked="0" layoutInCell="1" allowOverlap="1" wp14:anchorId="01AEE70D" wp14:editId="2DE27ED8">
                <wp:simplePos x="0" y="0"/>
                <wp:positionH relativeFrom="page">
                  <wp:posOffset>688975</wp:posOffset>
                </wp:positionH>
                <wp:positionV relativeFrom="page">
                  <wp:posOffset>977900</wp:posOffset>
                </wp:positionV>
                <wp:extent cx="910001" cy="292100"/>
                <wp:effectExtent l="0" t="0" r="4445" b="0"/>
                <wp:wrapNone/>
                <wp:docPr id="1073741845"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4ABC7467" w14:textId="6C94F4B4" w:rsidR="004B5095" w:rsidRPr="00502280" w:rsidRDefault="004B5095" w:rsidP="00D70459">
                            <w:pPr>
                              <w:pStyle w:val="PageNumber1"/>
                              <w:rPr>
                                <w:rFonts w:hint="eastAsia"/>
                                <w:sz w:val="22"/>
                              </w:rPr>
                            </w:pPr>
                            <w:r>
                              <w:rPr>
                                <w:sz w:val="22"/>
                              </w:rPr>
                              <w:t>17</w:t>
                            </w:r>
                          </w:p>
                        </w:txbxContent>
                      </wps:txbx>
                      <wps:bodyPr wrap="square" lIns="0" tIns="0" rIns="0" bIns="0" numCol="1" anchor="ctr">
                        <a:noAutofit/>
                      </wps:bodyPr>
                    </wps:wsp>
                  </a:graphicData>
                </a:graphic>
              </wp:anchor>
            </w:drawing>
          </mc:Choice>
          <mc:Fallback>
            <w:pict>
              <v:rect id="_x0000_s1043" style="position:absolute;left:0;text-align:left;margin-left:54.25pt;margin-top:77pt;width:71.65pt;height:23pt;z-index:25175244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Dg4k37Z&#10;AQAAnQMAAA4AAAAAAAAAAAAAAAAALAIAAGRycy9lMm9Eb2MueG1sUEsBAi0AFAAGAAgAAAAhAOE6&#10;tBzdAAAACwEAAA8AAAAAAAAAAAAAAAAAMQQAAGRycy9kb3ducmV2LnhtbFBLBQYAAAAABAAEAPMA&#10;AAA7BQAAAAA=&#10;" filled="f" stroked="f" strokeweight="1pt">
                <v:stroke miterlimit="4"/>
                <v:textbox inset="0,0,0,0">
                  <w:txbxContent>
                    <w:p w14:paraId="4ABC7467" w14:textId="6C94F4B4" w:rsidR="004B5095" w:rsidRPr="00502280" w:rsidRDefault="004B5095" w:rsidP="00D70459">
                      <w:pPr>
                        <w:pStyle w:val="PageNumber1"/>
                        <w:rPr>
                          <w:rFonts w:hint="eastAsia"/>
                          <w:sz w:val="22"/>
                        </w:rPr>
                      </w:pPr>
                      <w:r>
                        <w:rPr>
                          <w:sz w:val="22"/>
                        </w:rPr>
                        <w:t>17</w:t>
                      </w:r>
                    </w:p>
                  </w:txbxContent>
                </v:textbox>
                <w10:wrap anchorx="page" anchory="page"/>
              </v:rect>
            </w:pict>
          </mc:Fallback>
        </mc:AlternateContent>
      </w:r>
      <w:r w:rsidRPr="00093F2E">
        <w:rPr>
          <w:rFonts w:ascii="Avenir Next Ultra Light" w:eastAsia="Avenir Next Ultra Light" w:hAnsi="Avenir Next Ultra Light" w:cs="Arial Unicode MS"/>
          <w:color w:val="3F3F3F"/>
          <w:sz w:val="22"/>
          <w:szCs w:val="20"/>
          <w:lang w:val="it-IT"/>
        </w:rPr>
        <w:t>u vertiefen.</w:t>
      </w:r>
    </w:p>
    <w:p w14:paraId="6264F5A1" w14:textId="23EC5DCF" w:rsidR="00093F2E" w:rsidRPr="00093F2E" w:rsidRDefault="00D70459"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46304" behindDoc="0" locked="0" layoutInCell="1" allowOverlap="1" wp14:anchorId="3DD783EC" wp14:editId="3A58736C">
                <wp:simplePos x="0" y="0"/>
                <wp:positionH relativeFrom="page">
                  <wp:posOffset>687705</wp:posOffset>
                </wp:positionH>
                <wp:positionV relativeFrom="page">
                  <wp:posOffset>806450</wp:posOffset>
                </wp:positionV>
                <wp:extent cx="910800" cy="54000"/>
                <wp:effectExtent l="0" t="0" r="3810" b="3175"/>
                <wp:wrapNone/>
                <wp:docPr id="1073741842"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CA32CA" id="officeArt object" o:spid="_x0000_s1026" style="position:absolute;margin-left:54.15pt;margin-top:63.5pt;width:71.7pt;height:4.25pt;z-index:2517463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CRo3Vm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56301DB8" w14:textId="216F45A1" w:rsidR="00093F2E" w:rsidRPr="00093F2E" w:rsidRDefault="00057FDE" w:rsidP="0037070D">
      <w:pPr>
        <w:spacing w:line="360" w:lineRule="auto"/>
        <w:jc w:val="both"/>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color w:val="3F3F3F"/>
          <w:sz w:val="22"/>
          <w:szCs w:val="20"/>
          <w:lang w:val="it-IT"/>
        </w:rPr>
        <w:t>Claudia</w:t>
      </w:r>
      <w:r w:rsidR="00093F2E" w:rsidRPr="00093F2E">
        <w:rPr>
          <w:rFonts w:ascii="Avenir Next Ultra Light" w:eastAsia="Avenir Next Ultra Light" w:hAnsi="Avenir Next Ultra Light" w:cs="Arial Unicode MS"/>
          <w:color w:val="3F3F3F"/>
          <w:sz w:val="22"/>
          <w:szCs w:val="20"/>
          <w:lang w:val="it-IT"/>
        </w:rPr>
        <w:t xml:space="preserve"> Mayers Tätigkeit und Glückserlebnis ist etwas anders gelagert. Sie gibt Deutschkurse, vor allem für Geflüchtete. </w:t>
      </w:r>
      <w:proofErr w:type="gramStart"/>
      <w:r w:rsidR="00093F2E" w:rsidRPr="00093F2E">
        <w:rPr>
          <w:rFonts w:ascii="Avenir Next Ultra Light" w:eastAsia="Avenir Next Ultra Light" w:hAnsi="Avenir Next Ultra Light" w:cs="Arial Unicode MS"/>
          <w:color w:val="3F3F3F"/>
          <w:sz w:val="22"/>
          <w:szCs w:val="20"/>
          <w:lang w:val="it-IT"/>
        </w:rPr>
        <w:t>Ihr macht das Lehren großen Spaß, weil sie den Teilnehmenden die vielfältigen Möglichkeiten vermitteln will, die das E</w:t>
      </w:r>
      <w:r w:rsidR="00093F2E" w:rsidRPr="00093F2E">
        <w:rPr>
          <w:rFonts w:ascii="Avenir Next Ultra Light" w:eastAsia="Avenir Next Ultra Light" w:hAnsi="Avenir Next Ultra Light" w:cs="Arial Unicode MS"/>
          <w:color w:val="3F3F3F"/>
          <w:sz w:val="22"/>
          <w:szCs w:val="20"/>
          <w:lang w:val="it-IT"/>
        </w:rPr>
        <w:t>r</w:t>
      </w:r>
      <w:r w:rsidR="00093F2E" w:rsidRPr="00093F2E">
        <w:rPr>
          <w:rFonts w:ascii="Avenir Next Ultra Light" w:eastAsia="Avenir Next Ultra Light" w:hAnsi="Avenir Next Ultra Light" w:cs="Arial Unicode MS"/>
          <w:color w:val="3F3F3F"/>
          <w:sz w:val="22"/>
          <w:szCs w:val="20"/>
          <w:lang w:val="it-IT"/>
        </w:rPr>
        <w:t xml:space="preserve">lernen einer Sprache </w:t>
      </w:r>
      <w:proofErr w:type="gramEnd"/>
      <w:r w:rsidR="00093F2E" w:rsidRPr="00093F2E">
        <w:rPr>
          <w:rFonts w:ascii="Avenir Next Ultra Light" w:eastAsia="Avenir Next Ultra Light" w:hAnsi="Avenir Next Ultra Light" w:cs="Arial Unicode MS"/>
          <w:color w:val="3F3F3F"/>
          <w:sz w:val="22"/>
          <w:szCs w:val="20"/>
          <w:lang w:val="it-IT"/>
        </w:rPr>
        <w:t xml:space="preserve">mit sich bringt. </w:t>
      </w:r>
      <w:proofErr w:type="gramStart"/>
      <w:r w:rsidR="00093F2E" w:rsidRPr="00093F2E">
        <w:rPr>
          <w:rFonts w:ascii="Avenir Next Ultra Light" w:eastAsia="Avenir Next Ultra Light" w:hAnsi="Avenir Next Ultra Light" w:cs="Arial Unicode MS"/>
          <w:color w:val="3F3F3F"/>
          <w:sz w:val="22"/>
          <w:szCs w:val="20"/>
          <w:lang w:val="it-IT"/>
        </w:rPr>
        <w:t>Sie verfolgt einen sehr interaktiven Ansatz: die Kursstunden sind voll mit Geschichten, Spielen und praktischen Übungen</w:t>
      </w:r>
      <w:proofErr w:type="gramEnd"/>
      <w:r w:rsidR="00093F2E" w:rsidRPr="00093F2E">
        <w:rPr>
          <w:rFonts w:ascii="Avenir Next Ultra Light" w:eastAsia="Avenir Next Ultra Light" w:hAnsi="Avenir Next Ultra Light" w:cs="Arial Unicode MS"/>
          <w:color w:val="3F3F3F"/>
          <w:sz w:val="22"/>
          <w:szCs w:val="20"/>
          <w:lang w:val="it-IT"/>
        </w:rPr>
        <w:t xml:space="preserve">. Sprachwissen kann schließlich nicht frontal vermittelt werden, sondern nur selber erlernt. </w:t>
      </w:r>
      <w:proofErr w:type="gramStart"/>
      <w:r w:rsidR="00093F2E" w:rsidRPr="00093F2E">
        <w:rPr>
          <w:rFonts w:ascii="Avenir Next Ultra Light" w:eastAsia="Avenir Next Ultra Light" w:hAnsi="Avenir Next Ultra Light" w:cs="Arial Unicode MS"/>
          <w:color w:val="3F3F3F"/>
          <w:sz w:val="22"/>
          <w:szCs w:val="20"/>
          <w:lang w:val="it-IT"/>
        </w:rPr>
        <w:t>Entsprechend fühlt sie sich glücklich, wenn auch die Teilnehmenden z</w:t>
      </w:r>
      <w:r w:rsidR="00093F2E" w:rsidRPr="00093F2E">
        <w:rPr>
          <w:rFonts w:ascii="Avenir Next Ultra Light" w:eastAsia="Avenir Next Ultra Light" w:hAnsi="Avenir Next Ultra Light" w:cs="Arial Unicode MS"/>
          <w:color w:val="3F3F3F"/>
          <w:sz w:val="22"/>
          <w:szCs w:val="20"/>
          <w:lang w:val="it-IT"/>
        </w:rPr>
        <w:t>u</w:t>
      </w:r>
      <w:r w:rsidR="00093F2E" w:rsidRPr="00093F2E">
        <w:rPr>
          <w:rFonts w:ascii="Avenir Next Ultra Light" w:eastAsia="Avenir Next Ultra Light" w:hAnsi="Avenir Next Ultra Light" w:cs="Arial Unicode MS"/>
          <w:color w:val="3F3F3F"/>
          <w:sz w:val="22"/>
          <w:szCs w:val="20"/>
          <w:lang w:val="it-IT"/>
        </w:rPr>
        <w:t>frieden sind, weil sie in der Kursstunde Spaß hatten und dabei auch neu</w:t>
      </w:r>
      <w:proofErr w:type="gramEnd"/>
      <w:r w:rsidR="00093F2E" w:rsidRPr="00093F2E">
        <w:rPr>
          <w:rFonts w:ascii="Avenir Next Ultra Light" w:eastAsia="Avenir Next Ultra Light" w:hAnsi="Avenir Next Ultra Light" w:cs="Arial Unicode MS"/>
          <w:color w:val="3F3F3F"/>
          <w:sz w:val="22"/>
          <w:szCs w:val="20"/>
          <w:lang w:val="it-IT"/>
        </w:rPr>
        <w:t xml:space="preserve">e Worte und Ausdrucksmöglichkeiten gelernt haben, wenn sie erleben, dass sie ihnen wichtige Anliegen verbalisieren können. </w:t>
      </w:r>
    </w:p>
    <w:p w14:paraId="0EF0FBD5" w14:textId="77777777" w:rsidR="00093F2E" w:rsidRP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093F2E">
        <w:rPr>
          <w:rFonts w:ascii="Avenir Next Ultra Light" w:eastAsia="Avenir Next Ultra Light" w:hAnsi="Avenir Next Ultra Light" w:cs="Arial Unicode MS"/>
          <w:color w:val="3F3F3F"/>
          <w:sz w:val="22"/>
          <w:szCs w:val="20"/>
          <w:lang w:val="it-IT"/>
        </w:rPr>
        <w:t>Claudia ist eine ebenso enthusiastische Kursleitung wie Klaus, aber eben auf a</w:t>
      </w:r>
      <w:r w:rsidRPr="00093F2E">
        <w:rPr>
          <w:rFonts w:ascii="Avenir Next Ultra Light" w:eastAsia="Avenir Next Ultra Light" w:hAnsi="Avenir Next Ultra Light" w:cs="Arial Unicode MS"/>
          <w:color w:val="3F3F3F"/>
          <w:sz w:val="22"/>
          <w:szCs w:val="20"/>
          <w:lang w:val="it-IT"/>
        </w:rPr>
        <w:t>n</w:t>
      </w:r>
      <w:r w:rsidRPr="00093F2E">
        <w:rPr>
          <w:rFonts w:ascii="Avenir Next Ultra Light" w:eastAsia="Avenir Next Ultra Light" w:hAnsi="Avenir Next Ultra Light" w:cs="Arial Unicode MS"/>
          <w:color w:val="3F3F3F"/>
          <w:sz w:val="22"/>
          <w:szCs w:val="20"/>
          <w:lang w:val="it-IT"/>
        </w:rPr>
        <w:t>dere Art</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 xml:space="preserve">Sie lebt davon in und mit der Gruppe zu arbeiten, sie empfindet die </w:t>
      </w:r>
      <w:r w:rsidRPr="00093F2E">
        <w:rPr>
          <w:rFonts w:ascii="Avenir Next Ultra Light" w:eastAsia="Avenir Next Ultra Light" w:hAnsi="Avenir Next Ultra Light" w:cs="Arial Unicode MS"/>
          <w:color w:val="3F3F3F"/>
          <w:sz w:val="22"/>
          <w:szCs w:val="20"/>
          <w:lang w:val="it-IT"/>
        </w:rPr>
        <w:lastRenderedPageBreak/>
        <w:t>kulturelle Vielfalt in ihren Kursen als große Bereicherung and spannend</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Sie sucht nach immer neuen Wegen, die Teilnehmenden trotz der oft noch unvollkomm</w:t>
      </w:r>
      <w:r w:rsidRPr="00093F2E">
        <w:rPr>
          <w:rFonts w:ascii="Avenir Next Ultra Light" w:eastAsia="Avenir Next Ultra Light" w:hAnsi="Avenir Next Ultra Light" w:cs="Arial Unicode MS"/>
          <w:color w:val="3F3F3F"/>
          <w:sz w:val="22"/>
          <w:szCs w:val="20"/>
          <w:lang w:val="it-IT"/>
        </w:rPr>
        <w:t>e</w:t>
      </w:r>
      <w:r w:rsidRPr="00093F2E">
        <w:rPr>
          <w:rFonts w:ascii="Avenir Next Ultra Light" w:eastAsia="Avenir Next Ultra Light" w:hAnsi="Avenir Next Ultra Light" w:cs="Arial Unicode MS"/>
          <w:color w:val="3F3F3F"/>
          <w:sz w:val="22"/>
          <w:szCs w:val="20"/>
          <w:lang w:val="it-IT"/>
        </w:rPr>
        <w:t>nen Sprachkenntnisse miteinander ins Gespräch zu bringen</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Ihr ist es wichtig, dass die Teilnehmenden nicht nur die deutsche Sprache erlernen, sonst auch “Land und Leute” verstehen lernen</w:t>
      </w:r>
      <w:proofErr w:type="gramEnd"/>
      <w:r w:rsidRPr="00093F2E">
        <w:rPr>
          <w:rFonts w:ascii="Avenir Next Ultra Light" w:eastAsia="Avenir Next Ultra Light" w:hAnsi="Avenir Next Ultra Light" w:cs="Arial Unicode MS"/>
          <w:color w:val="3F3F3F"/>
          <w:sz w:val="22"/>
          <w:szCs w:val="20"/>
          <w:lang w:val="it-IT"/>
        </w:rPr>
        <w:t>. Dazu erzählt sie gerne Geschichten und e</w:t>
      </w:r>
      <w:r w:rsidRPr="00093F2E">
        <w:rPr>
          <w:rFonts w:ascii="Avenir Next Ultra Light" w:eastAsia="Avenir Next Ultra Light" w:hAnsi="Avenir Next Ultra Light" w:cs="Arial Unicode MS"/>
          <w:color w:val="3F3F3F"/>
          <w:sz w:val="22"/>
          <w:szCs w:val="20"/>
          <w:lang w:val="it-IT"/>
        </w:rPr>
        <w:t>r</w:t>
      </w:r>
      <w:r w:rsidRPr="00093F2E">
        <w:rPr>
          <w:rFonts w:ascii="Avenir Next Ultra Light" w:eastAsia="Avenir Next Ultra Light" w:hAnsi="Avenir Next Ultra Light" w:cs="Arial Unicode MS"/>
          <w:color w:val="3F3F3F"/>
          <w:sz w:val="22"/>
          <w:szCs w:val="20"/>
          <w:lang w:val="it-IT"/>
        </w:rPr>
        <w:t xml:space="preserve">muntert auch die Lernenden dazu. </w:t>
      </w:r>
      <w:proofErr w:type="gramStart"/>
      <w:r w:rsidRPr="00093F2E">
        <w:rPr>
          <w:rFonts w:ascii="Avenir Next Ultra Light" w:eastAsia="Avenir Next Ultra Light" w:hAnsi="Avenir Next Ultra Light" w:cs="Arial Unicode MS"/>
          <w:color w:val="3F3F3F"/>
          <w:sz w:val="22"/>
          <w:szCs w:val="20"/>
          <w:lang w:val="it-IT"/>
        </w:rPr>
        <w:t>Oft lädt sie deutschsprachige Menschen in ihre Kurse ein, um Begegnungen zu ermöglichen und Lernräume zu eröffnen</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Dazu arbeitet sie auch mit den ehrenamtlichen Mitarbeiter*innen des örtlichen Sprachcafés zusammen.</w:t>
      </w:r>
      <w:proofErr w:type="gramEnd"/>
    </w:p>
    <w:p w14:paraId="4DF9C1A4" w14:textId="77777777" w:rsidR="00093F2E" w:rsidRP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093F2E">
        <w:rPr>
          <w:rFonts w:ascii="Avenir Next Ultra Light" w:eastAsia="Avenir Next Ultra Light" w:hAnsi="Avenir Next Ultra Light" w:cs="Arial Unicode MS"/>
          <w:color w:val="3F3F3F"/>
          <w:sz w:val="22"/>
          <w:szCs w:val="20"/>
          <w:lang w:val="it-IT"/>
        </w:rPr>
        <w:t>Am liebsten reagiert sie spontan auf die Fragen und Interessen der Teilnehme</w:t>
      </w:r>
      <w:r w:rsidRPr="00093F2E">
        <w:rPr>
          <w:rFonts w:ascii="Avenir Next Ultra Light" w:eastAsia="Avenir Next Ultra Light" w:hAnsi="Avenir Next Ultra Light" w:cs="Arial Unicode MS"/>
          <w:color w:val="3F3F3F"/>
          <w:sz w:val="22"/>
          <w:szCs w:val="20"/>
          <w:lang w:val="it-IT"/>
        </w:rPr>
        <w:t>n</w:t>
      </w:r>
      <w:r w:rsidRPr="00093F2E">
        <w:rPr>
          <w:rFonts w:ascii="Avenir Next Ultra Light" w:eastAsia="Avenir Next Ultra Light" w:hAnsi="Avenir Next Ultra Light" w:cs="Arial Unicode MS"/>
          <w:color w:val="3F3F3F"/>
          <w:sz w:val="22"/>
          <w:szCs w:val="20"/>
          <w:lang w:val="it-IT"/>
        </w:rPr>
        <w:t>den</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Den Kursfahrplan zu entwerfen ist ihr jedes Mal ein Klotz am Bein – umso mehr freut sie sich, dass es einen lebendigen Austausch mit anderen</w:t>
      </w:r>
      <w:proofErr w:type="gramEnd"/>
      <w:r w:rsidRPr="00093F2E">
        <w:rPr>
          <w:rFonts w:ascii="Avenir Next Ultra Light" w:eastAsia="Avenir Next Ultra Light" w:hAnsi="Avenir Next Ultra Light" w:cs="Arial Unicode MS"/>
          <w:color w:val="3F3F3F"/>
          <w:sz w:val="22"/>
          <w:szCs w:val="20"/>
          <w:lang w:val="it-IT"/>
        </w:rPr>
        <w:t xml:space="preserve"> Ko</w:t>
      </w:r>
      <w:r w:rsidRPr="00093F2E">
        <w:rPr>
          <w:rFonts w:ascii="Avenir Next Ultra Light" w:eastAsia="Avenir Next Ultra Light" w:hAnsi="Avenir Next Ultra Light" w:cs="Arial Unicode MS"/>
          <w:color w:val="3F3F3F"/>
          <w:sz w:val="22"/>
          <w:szCs w:val="20"/>
          <w:lang w:val="it-IT"/>
        </w:rPr>
        <w:t>l</w:t>
      </w:r>
      <w:r w:rsidRPr="00093F2E">
        <w:rPr>
          <w:rFonts w:ascii="Avenir Next Ultra Light" w:eastAsia="Avenir Next Ultra Light" w:hAnsi="Avenir Next Ultra Light" w:cs="Arial Unicode MS"/>
          <w:color w:val="3F3F3F"/>
          <w:sz w:val="22"/>
          <w:szCs w:val="20"/>
          <w:lang w:val="it-IT"/>
        </w:rPr>
        <w:t xml:space="preserve">leg*innen gibt, die ebenfalls Deutsch unterrichten. </w:t>
      </w:r>
      <w:proofErr w:type="gramStart"/>
      <w:r w:rsidRPr="00093F2E">
        <w:rPr>
          <w:rFonts w:ascii="Avenir Next Ultra Light" w:eastAsia="Avenir Next Ultra Light" w:hAnsi="Avenir Next Ultra Light" w:cs="Arial Unicode MS"/>
          <w:color w:val="3F3F3F"/>
          <w:sz w:val="22"/>
          <w:szCs w:val="20"/>
          <w:lang w:val="it-IT"/>
        </w:rPr>
        <w:t>Hier kann sie ihre Ideen für spielerische Übungen mit den Kolleg*innen tauschen, die sie dafür mit Anr</w:t>
      </w:r>
      <w:r w:rsidRPr="00093F2E">
        <w:rPr>
          <w:rFonts w:ascii="Avenir Next Ultra Light" w:eastAsia="Avenir Next Ultra Light" w:hAnsi="Avenir Next Ultra Light" w:cs="Arial Unicode MS"/>
          <w:color w:val="3F3F3F"/>
          <w:sz w:val="22"/>
          <w:szCs w:val="20"/>
          <w:lang w:val="it-IT"/>
        </w:rPr>
        <w:t>e</w:t>
      </w:r>
      <w:r w:rsidRPr="00093F2E">
        <w:rPr>
          <w:rFonts w:ascii="Avenir Next Ultra Light" w:eastAsia="Avenir Next Ultra Light" w:hAnsi="Avenir Next Ultra Light" w:cs="Arial Unicode MS"/>
          <w:color w:val="3F3F3F"/>
          <w:sz w:val="22"/>
          <w:szCs w:val="20"/>
          <w:lang w:val="it-IT"/>
        </w:rPr>
        <w:t>gungen zu Literatur und Themenauswahl</w:t>
      </w:r>
      <w:proofErr w:type="gramEnd"/>
      <w:r w:rsidRPr="00093F2E">
        <w:rPr>
          <w:rFonts w:ascii="Avenir Next Ultra Light" w:eastAsia="Avenir Next Ultra Light" w:hAnsi="Avenir Next Ultra Light" w:cs="Arial Unicode MS"/>
          <w:color w:val="3F3F3F"/>
          <w:sz w:val="22"/>
          <w:szCs w:val="20"/>
          <w:lang w:val="it-IT"/>
        </w:rPr>
        <w:t xml:space="preserve"> unterstützen. Das gemeinsame „Tü</w:t>
      </w:r>
      <w:r w:rsidRPr="00093F2E">
        <w:rPr>
          <w:rFonts w:ascii="Avenir Next Ultra Light" w:eastAsia="Avenir Next Ultra Light" w:hAnsi="Avenir Next Ultra Light" w:cs="Arial Unicode MS"/>
          <w:color w:val="3F3F3F"/>
          <w:sz w:val="22"/>
          <w:szCs w:val="20"/>
          <w:lang w:val="it-IT"/>
        </w:rPr>
        <w:t>f</w:t>
      </w:r>
      <w:r w:rsidRPr="00093F2E">
        <w:rPr>
          <w:rFonts w:ascii="Avenir Next Ultra Light" w:eastAsia="Avenir Next Ultra Light" w:hAnsi="Avenir Next Ultra Light" w:cs="Arial Unicode MS"/>
          <w:color w:val="3F3F3F"/>
          <w:sz w:val="22"/>
          <w:szCs w:val="20"/>
          <w:lang w:val="it-IT"/>
        </w:rPr>
        <w:t>teln“ wie gutes Lehren und Lernen nachhaltig gelingen kann,</w:t>
      </w:r>
      <w:proofErr w:type="gramStart"/>
      <w:r w:rsidRPr="00093F2E">
        <w:rPr>
          <w:rFonts w:ascii="Avenir Next Ultra Light" w:eastAsia="Avenir Next Ultra Light" w:hAnsi="Avenir Next Ultra Light" w:cs="Arial Unicode MS"/>
          <w:color w:val="3F3F3F"/>
          <w:sz w:val="22"/>
          <w:szCs w:val="20"/>
          <w:lang w:val="it-IT"/>
        </w:rPr>
        <w:t xml:space="preserve">  </w:t>
      </w:r>
      <w:proofErr w:type="gramEnd"/>
      <w:r w:rsidRPr="00093F2E">
        <w:rPr>
          <w:rFonts w:ascii="Avenir Next Ultra Light" w:eastAsia="Avenir Next Ultra Light" w:hAnsi="Avenir Next Ultra Light" w:cs="Arial Unicode MS"/>
          <w:color w:val="3F3F3F"/>
          <w:sz w:val="22"/>
          <w:szCs w:val="20"/>
          <w:lang w:val="it-IT"/>
        </w:rPr>
        <w:t>macht ihr großen Spaß.</w:t>
      </w:r>
    </w:p>
    <w:p w14:paraId="01869151" w14:textId="2D1B3D84" w:rsidR="00093F2E" w:rsidRPr="00093F2E" w:rsidRDefault="00D70459"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54496" behindDoc="0" locked="0" layoutInCell="1" allowOverlap="1" wp14:anchorId="0913BB23" wp14:editId="54FEDA72">
                <wp:simplePos x="0" y="0"/>
                <wp:positionH relativeFrom="page">
                  <wp:posOffset>688975</wp:posOffset>
                </wp:positionH>
                <wp:positionV relativeFrom="page">
                  <wp:posOffset>977900</wp:posOffset>
                </wp:positionV>
                <wp:extent cx="910001" cy="292100"/>
                <wp:effectExtent l="0" t="0" r="4445" b="0"/>
                <wp:wrapNone/>
                <wp:docPr id="1073741846"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297CA038" w14:textId="5DA4B74F" w:rsidR="004B5095" w:rsidRPr="00502280" w:rsidRDefault="004B5095" w:rsidP="00D70459">
                            <w:pPr>
                              <w:pStyle w:val="PageNumber1"/>
                              <w:rPr>
                                <w:rFonts w:hint="eastAsia"/>
                                <w:sz w:val="22"/>
                              </w:rPr>
                            </w:pPr>
                            <w:r>
                              <w:rPr>
                                <w:sz w:val="22"/>
                              </w:rPr>
                              <w:t>18</w:t>
                            </w:r>
                          </w:p>
                        </w:txbxContent>
                      </wps:txbx>
                      <wps:bodyPr wrap="square" lIns="0" tIns="0" rIns="0" bIns="0" numCol="1" anchor="ctr">
                        <a:noAutofit/>
                      </wps:bodyPr>
                    </wps:wsp>
                  </a:graphicData>
                </a:graphic>
              </wp:anchor>
            </w:drawing>
          </mc:Choice>
          <mc:Fallback>
            <w:pict>
              <v:rect id="_x0000_s1044" style="position:absolute;left:0;text-align:left;margin-left:54.25pt;margin-top:77pt;width:71.65pt;height:23pt;z-index:25175449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P7GErbZ&#10;AQAAnQMAAA4AAAAAAAAAAAAAAAAALAIAAGRycy9lMm9Eb2MueG1sUEsBAi0AFAAGAAgAAAAhAOE6&#10;tBzdAAAACwEAAA8AAAAAAAAAAAAAAAAAMQQAAGRycy9kb3ducmV2LnhtbFBLBQYAAAAABAAEAPMA&#10;AAA7BQAAAAA=&#10;" filled="f" stroked="f" strokeweight="1pt">
                <v:stroke miterlimit="4"/>
                <v:textbox inset="0,0,0,0">
                  <w:txbxContent>
                    <w:p w14:paraId="297CA038" w14:textId="5DA4B74F" w:rsidR="004B5095" w:rsidRPr="00502280" w:rsidRDefault="004B5095" w:rsidP="00D70459">
                      <w:pPr>
                        <w:pStyle w:val="PageNumber1"/>
                        <w:rPr>
                          <w:rFonts w:hint="eastAsia"/>
                          <w:sz w:val="22"/>
                        </w:rPr>
                      </w:pPr>
                      <w:r>
                        <w:rPr>
                          <w:sz w:val="22"/>
                        </w:rPr>
                        <w:t>18</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748352" behindDoc="0" locked="0" layoutInCell="1" allowOverlap="1" wp14:anchorId="493A5210" wp14:editId="50919E2C">
                <wp:simplePos x="0" y="0"/>
                <wp:positionH relativeFrom="page">
                  <wp:posOffset>687705</wp:posOffset>
                </wp:positionH>
                <wp:positionV relativeFrom="page">
                  <wp:posOffset>806450</wp:posOffset>
                </wp:positionV>
                <wp:extent cx="910800" cy="54000"/>
                <wp:effectExtent l="0" t="0" r="3810" b="3175"/>
                <wp:wrapNone/>
                <wp:docPr id="1073741843"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02106F" id="officeArt object" o:spid="_x0000_s1026" style="position:absolute;margin-left:54.15pt;margin-top:63.5pt;width:71.7pt;height:4.25pt;z-index:2517483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" fillcolor="#ffc11c" stroked="f" strokeweight="1pt">
                <v:stroke miterlimit="4"/>
                <w10:wrap anchorx="page" anchory="page"/>
              </v:rect>
            </w:pict>
          </mc:Fallback>
        </mc:AlternateContent>
      </w:r>
    </w:p>
    <w:p w14:paraId="1251AB56" w14:textId="77777777" w:rsid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093F2E">
        <w:rPr>
          <w:rFonts w:ascii="Avenir Next Ultra Light" w:eastAsia="Avenir Next Ultra Light" w:hAnsi="Avenir Next Ultra Light" w:cs="Arial Unicode MS"/>
          <w:color w:val="3F3F3F"/>
          <w:sz w:val="22"/>
          <w:szCs w:val="20"/>
          <w:lang w:val="it-IT"/>
        </w:rPr>
        <w:t>Beiden gemein ist, dass sie in ihrer Arbeit einen Sinn sehen, für sich selber und die Teilnehmenden</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Sie erhalten für ihre Arbeit Anerkennung und sind selber gefordert, ihre Kurse gut zu gestalten</w:t>
      </w:r>
      <w:proofErr w:type="gramEnd"/>
      <w:r w:rsidRPr="00093F2E">
        <w:rPr>
          <w:rFonts w:ascii="Avenir Next Ultra Light" w:eastAsia="Avenir Next Ultra Light" w:hAnsi="Avenir Next Ultra Light" w:cs="Arial Unicode MS"/>
          <w:color w:val="3F3F3F"/>
          <w:sz w:val="22"/>
          <w:szCs w:val="20"/>
          <w:lang w:val="it-IT"/>
        </w:rPr>
        <w:t xml:space="preserve">. </w:t>
      </w:r>
      <w:proofErr w:type="gramStart"/>
      <w:r w:rsidRPr="00093F2E">
        <w:rPr>
          <w:rFonts w:ascii="Avenir Next Ultra Light" w:eastAsia="Avenir Next Ultra Light" w:hAnsi="Avenir Next Ultra Light" w:cs="Arial Unicode MS"/>
          <w:color w:val="3F3F3F"/>
          <w:sz w:val="22"/>
          <w:szCs w:val="20"/>
          <w:lang w:val="it-IT"/>
        </w:rPr>
        <w:t>Zudem lernen sie selber immer wieder neue Dinge, sei es inhaltlich oder methodisch</w:t>
      </w:r>
      <w:proofErr w:type="gramEnd"/>
      <w:r w:rsidRPr="00093F2E">
        <w:rPr>
          <w:rFonts w:ascii="Avenir Next Ultra Light" w:eastAsia="Avenir Next Ultra Light" w:hAnsi="Avenir Next Ultra Light" w:cs="Arial Unicode MS"/>
          <w:color w:val="3F3F3F"/>
          <w:sz w:val="22"/>
          <w:szCs w:val="20"/>
          <w:lang w:val="it-IT"/>
        </w:rPr>
        <w:t>. Sich zu verwirklichen und zugleich weiterzuentwickeln ist relevanter Glücksbaustein ihres Engagements</w:t>
      </w:r>
      <w:r>
        <w:rPr>
          <w:rFonts w:ascii="Avenir Next Ultra Light" w:eastAsia="Avenir Next Ultra Light" w:hAnsi="Avenir Next Ultra Light" w:cs="Arial Unicode MS"/>
          <w:color w:val="3F3F3F"/>
          <w:sz w:val="22"/>
          <w:szCs w:val="20"/>
          <w:lang w:val="it-IT"/>
        </w:rPr>
        <w:t>.</w:t>
      </w:r>
    </w:p>
    <w:p w14:paraId="037A957C" w14:textId="77777777" w:rsidR="00093F2E" w:rsidRDefault="00093F2E" w:rsidP="0037070D">
      <w:pPr>
        <w:spacing w:line="360" w:lineRule="auto"/>
        <w:jc w:val="both"/>
        <w:rPr>
          <w:rFonts w:ascii="Avenir Next Ultra Light" w:eastAsia="Avenir Next Ultra Light" w:hAnsi="Avenir Next Ultra Light" w:cs="Arial Unicode MS"/>
          <w:color w:val="3F3F3F"/>
          <w:sz w:val="22"/>
          <w:szCs w:val="20"/>
          <w:lang w:val="it-IT"/>
        </w:rPr>
      </w:pPr>
    </w:p>
    <w:p w14:paraId="5733F419" w14:textId="7E856155" w:rsidR="009D052E" w:rsidRPr="003B1C51" w:rsidRDefault="009D052E" w:rsidP="0037070D">
      <w:pPr>
        <w:spacing w:line="360" w:lineRule="auto"/>
        <w:jc w:val="both"/>
        <w:rPr>
          <w:rFonts w:ascii="Avenir Next Ultra Light" w:hAnsi="Avenir Next Ultra Light" w:cs="Arial Unicode MS"/>
          <w:caps/>
          <w:color w:val="3F3F3F"/>
          <w:sz w:val="30"/>
          <w:szCs w:val="28"/>
          <w:lang w:val="de-DE"/>
        </w:rPr>
      </w:pPr>
      <w:r w:rsidRPr="003B1C51">
        <w:rPr>
          <w:rFonts w:ascii="Avenir Next Ultra Light" w:hAnsi="Avenir Next Ultra Light" w:cs="Arial Unicode MS"/>
          <w:caps/>
          <w:color w:val="3F3F3F"/>
          <w:sz w:val="30"/>
          <w:szCs w:val="28"/>
          <w:lang w:val="de-DE"/>
        </w:rPr>
        <w:t>Literaturempfehlungen</w:t>
      </w:r>
    </w:p>
    <w:p w14:paraId="7F283B0B"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roofErr w:type="gramStart"/>
      <w:r w:rsidRPr="00124E93">
        <w:rPr>
          <w:rFonts w:ascii="Avenir Next Ultra Light" w:eastAsia="Avenir Next Ultra Light" w:hAnsi="Avenir Next Ultra Light" w:cs="Arial Unicode MS"/>
          <w:color w:val="3F3F3F"/>
          <w:sz w:val="22"/>
          <w:szCs w:val="20"/>
          <w:lang w:val="it-IT"/>
        </w:rPr>
        <w:t>Im Folgenden werde einige Bücher empfohlen, die einen guten Einblick bzw. Überblick zur Thematik geben</w:t>
      </w:r>
      <w:proofErr w:type="gramEnd"/>
      <w:r w:rsidRPr="00124E93">
        <w:rPr>
          <w:rFonts w:ascii="Avenir Next Ultra Light" w:eastAsia="Avenir Next Ultra Light" w:hAnsi="Avenir Next Ultra Light" w:cs="Arial Unicode MS"/>
          <w:color w:val="3F3F3F"/>
          <w:sz w:val="22"/>
          <w:szCs w:val="20"/>
          <w:lang w:val="it-IT"/>
        </w:rPr>
        <w:t xml:space="preserve">. </w:t>
      </w:r>
      <w:proofErr w:type="gramStart"/>
      <w:r w:rsidRPr="00124E93">
        <w:rPr>
          <w:rFonts w:ascii="Avenir Next Ultra Light" w:eastAsia="Avenir Next Ultra Light" w:hAnsi="Avenir Next Ultra Light" w:cs="Arial Unicode MS"/>
          <w:color w:val="3F3F3F"/>
          <w:sz w:val="22"/>
          <w:szCs w:val="20"/>
          <w:lang w:val="it-IT"/>
        </w:rPr>
        <w:t>Es gibt natürlich noch viel mehr Literatur – eine Recherche in der lokalen Bibliothek/Bücherei wird reichhaltiges Material zu Tage fördern u</w:t>
      </w:r>
      <w:proofErr w:type="gramEnd"/>
      <w:r w:rsidRPr="00124E93">
        <w:rPr>
          <w:rFonts w:ascii="Avenir Next Ultra Light" w:eastAsia="Avenir Next Ultra Light" w:hAnsi="Avenir Next Ultra Light" w:cs="Arial Unicode MS"/>
          <w:color w:val="3F3F3F"/>
          <w:sz w:val="22"/>
          <w:szCs w:val="20"/>
          <w:lang w:val="it-IT"/>
        </w:rPr>
        <w:t>nd es lohnt sich immer, ein wenig quer zu lesen.</w:t>
      </w:r>
    </w:p>
    <w:p w14:paraId="456E1EA4"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Die hier vorgestellten Bücher sind vorwiegend wissenschaftlich. </w:t>
      </w:r>
      <w:proofErr w:type="gramStart"/>
      <w:r w:rsidRPr="00124E93">
        <w:rPr>
          <w:rFonts w:ascii="Avenir Next Ultra Light" w:eastAsia="Avenir Next Ultra Light" w:hAnsi="Avenir Next Ultra Light" w:cs="Arial Unicode MS"/>
          <w:color w:val="3F3F3F"/>
          <w:sz w:val="22"/>
          <w:szCs w:val="20"/>
          <w:lang w:val="it-IT"/>
        </w:rPr>
        <w:t xml:space="preserve">Sie heben ich damit von den „Glücksratgebern“ ab, welche meist eher selektiv das Themenfeld </w:t>
      </w:r>
      <w:r w:rsidRPr="00124E93">
        <w:rPr>
          <w:rFonts w:ascii="Avenir Next Ultra Light" w:eastAsia="Avenir Next Ultra Light" w:hAnsi="Avenir Next Ultra Light" w:cs="Arial Unicode MS"/>
          <w:color w:val="3F3F3F"/>
          <w:sz w:val="22"/>
          <w:szCs w:val="20"/>
          <w:lang w:val="it-IT"/>
        </w:rPr>
        <w:lastRenderedPageBreak/>
        <w:t>des „Guten Lebens“ behandeln und daher nur begre</w:t>
      </w:r>
      <w:proofErr w:type="gramEnd"/>
      <w:r w:rsidRPr="00124E93">
        <w:rPr>
          <w:rFonts w:ascii="Avenir Next Ultra Light" w:eastAsia="Avenir Next Ultra Light" w:hAnsi="Avenir Next Ultra Light" w:cs="Arial Unicode MS"/>
          <w:color w:val="3F3F3F"/>
          <w:sz w:val="22"/>
          <w:szCs w:val="20"/>
          <w:lang w:val="it-IT"/>
        </w:rPr>
        <w:t>nzte Einblicke statt kohäre</w:t>
      </w:r>
      <w:r w:rsidRPr="00124E93">
        <w:rPr>
          <w:rFonts w:ascii="Avenir Next Ultra Light" w:eastAsia="Avenir Next Ultra Light" w:hAnsi="Avenir Next Ultra Light" w:cs="Arial Unicode MS"/>
          <w:color w:val="3F3F3F"/>
          <w:sz w:val="22"/>
          <w:szCs w:val="20"/>
          <w:lang w:val="it-IT"/>
        </w:rPr>
        <w:t>n</w:t>
      </w:r>
      <w:r w:rsidRPr="00124E93">
        <w:rPr>
          <w:rFonts w:ascii="Avenir Next Ultra Light" w:eastAsia="Avenir Next Ultra Light" w:hAnsi="Avenir Next Ultra Light" w:cs="Arial Unicode MS"/>
          <w:color w:val="3F3F3F"/>
          <w:sz w:val="22"/>
          <w:szCs w:val="20"/>
          <w:lang w:val="it-IT"/>
        </w:rPr>
        <w:t xml:space="preserve">te Überblicke. </w:t>
      </w:r>
      <w:proofErr w:type="gramStart"/>
      <w:r w:rsidRPr="00124E93">
        <w:rPr>
          <w:rFonts w:ascii="Avenir Next Ultra Light" w:eastAsia="Avenir Next Ultra Light" w:hAnsi="Avenir Next Ultra Light" w:cs="Arial Unicode MS"/>
          <w:color w:val="3F3F3F"/>
          <w:sz w:val="22"/>
          <w:szCs w:val="20"/>
          <w:lang w:val="it-IT"/>
        </w:rPr>
        <w:t>Dafür sind sie oft einfacher zu lesen – es empfiehlt sich aber hier umso mehr, verschiedene Werke zu lesen, um die Ansichten und Empfehlunge</w:t>
      </w:r>
      <w:proofErr w:type="gramEnd"/>
      <w:r w:rsidRPr="00124E93">
        <w:rPr>
          <w:rFonts w:ascii="Avenir Next Ultra Light" w:eastAsia="Avenir Next Ultra Light" w:hAnsi="Avenir Next Ultra Light" w:cs="Arial Unicode MS"/>
          <w:color w:val="3F3F3F"/>
          <w:sz w:val="22"/>
          <w:szCs w:val="20"/>
          <w:lang w:val="it-IT"/>
        </w:rPr>
        <w:t>n einordnen zu können.</w:t>
      </w:r>
    </w:p>
    <w:p w14:paraId="2C9A46FB"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35A1D703" w14:textId="77777777" w:rsidR="009D052E" w:rsidRPr="00124E93" w:rsidRDefault="009D052E" w:rsidP="0037070D">
      <w:pPr>
        <w:spacing w:line="360" w:lineRule="auto"/>
        <w:jc w:val="both"/>
        <w:rPr>
          <w:rFonts w:ascii="Avenir Next Ultra Light" w:eastAsia="Avenir Next Ultra Light" w:hAnsi="Avenir Next Ultra Light" w:cs="Arial Unicode MS"/>
          <w:b/>
          <w:color w:val="3F3F3F"/>
          <w:sz w:val="22"/>
          <w:szCs w:val="20"/>
          <w:lang w:val="it-IT"/>
        </w:rPr>
      </w:pPr>
      <w:r w:rsidRPr="00124E93">
        <w:rPr>
          <w:rFonts w:ascii="Avenir Next Ultra Light" w:eastAsia="Avenir Next Ultra Light" w:hAnsi="Avenir Next Ultra Light" w:cs="Arial Unicode MS"/>
          <w:b/>
          <w:color w:val="3F3F3F"/>
          <w:sz w:val="22"/>
          <w:szCs w:val="20"/>
          <w:lang w:val="it-IT"/>
        </w:rPr>
        <w:t>Glücksforschung allgemein:</w:t>
      </w:r>
    </w:p>
    <w:p w14:paraId="1CC2610A"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 xml:space="preserve">Bormans, Leo (2011): Glück. The World Book of Happiness. </w:t>
      </w:r>
    </w:p>
    <w:p w14:paraId="68117307"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Bucher, Anton (2009): Psychologie des Glücks.</w:t>
      </w:r>
    </w:p>
    <w:p w14:paraId="0076CECE"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Layard, Richard (2005): Die glückliche Gesellschaft.</w:t>
      </w:r>
    </w:p>
    <w:p w14:paraId="68E86098"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Martens, Jens-Uwe (2014</w:t>
      </w:r>
      <w:proofErr w:type="gramStart"/>
      <w:r w:rsidRPr="00124E93">
        <w:rPr>
          <w:rFonts w:ascii="Avenir Next Ultra Light" w:eastAsia="Avenir Next Ultra Light" w:hAnsi="Avenir Next Ultra Light" w:cs="Arial Unicode MS"/>
          <w:color w:val="3F3F3F"/>
          <w:sz w:val="22"/>
          <w:szCs w:val="20"/>
          <w:lang w:val="it-IT"/>
        </w:rPr>
        <w:t xml:space="preserve"> )</w:t>
      </w:r>
      <w:proofErr w:type="gramEnd"/>
      <w:r w:rsidRPr="00124E93">
        <w:rPr>
          <w:rFonts w:ascii="Avenir Next Ultra Light" w:eastAsia="Avenir Next Ultra Light" w:hAnsi="Avenir Next Ultra Light" w:cs="Arial Unicode MS"/>
          <w:color w:val="3F3F3F"/>
          <w:sz w:val="22"/>
          <w:szCs w:val="20"/>
          <w:lang w:val="it-IT"/>
        </w:rPr>
        <w:t>: Glück in Psychologie, Philosophie und im Alltag.</w:t>
      </w:r>
    </w:p>
    <w:p w14:paraId="35CE840F"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Thomä, Dieter et al. (Hrsg.)</w:t>
      </w:r>
      <w:proofErr w:type="gramStart"/>
      <w:r w:rsidRPr="00124E93">
        <w:rPr>
          <w:rFonts w:ascii="Avenir Next Ultra Light" w:eastAsia="Avenir Next Ultra Light" w:hAnsi="Avenir Next Ultra Light" w:cs="Arial Unicode MS"/>
          <w:color w:val="3F3F3F"/>
          <w:sz w:val="22"/>
          <w:szCs w:val="20"/>
          <w:lang w:val="it-IT"/>
        </w:rPr>
        <w:t>(</w:t>
      </w:r>
      <w:proofErr w:type="gramEnd"/>
      <w:r w:rsidRPr="00124E93">
        <w:rPr>
          <w:rFonts w:ascii="Avenir Next Ultra Light" w:eastAsia="Avenir Next Ultra Light" w:hAnsi="Avenir Next Ultra Light" w:cs="Arial Unicode MS"/>
          <w:color w:val="3F3F3F"/>
          <w:sz w:val="22"/>
          <w:szCs w:val="20"/>
          <w:lang w:val="it-IT"/>
        </w:rPr>
        <w:t>2011): Glück. Ein interdisziplinäres Handbuch.</w:t>
      </w:r>
    </w:p>
    <w:p w14:paraId="4EACF469"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p>
    <w:p w14:paraId="5C294C7D" w14:textId="518E79C1" w:rsidR="009D052E" w:rsidRPr="00124E93" w:rsidRDefault="00057FDE" w:rsidP="0037070D">
      <w:pPr>
        <w:spacing w:line="360" w:lineRule="auto"/>
        <w:jc w:val="both"/>
        <w:rPr>
          <w:rFonts w:ascii="Avenir Next Ultra Light" w:eastAsia="Avenir Next Ultra Light" w:hAnsi="Avenir Next Ultra Light" w:cs="Arial Unicode MS"/>
          <w:b/>
          <w:color w:val="3F3F3F"/>
          <w:sz w:val="22"/>
          <w:szCs w:val="20"/>
          <w:lang w:val="it-IT"/>
        </w:rPr>
      </w:pPr>
      <w:r>
        <w:rPr>
          <w:rFonts w:ascii="Avenir Next Ultra Light" w:eastAsia="Avenir Next Ultra Light" w:hAnsi="Avenir Next Ultra Light" w:cs="Arial Unicode MS"/>
          <w:b/>
          <w:color w:val="3F3F3F"/>
          <w:sz w:val="22"/>
          <w:szCs w:val="20"/>
          <w:lang w:val="it-IT"/>
        </w:rPr>
        <w:t>Flow und</w:t>
      </w:r>
      <w:r w:rsidR="009D052E" w:rsidRPr="00124E93">
        <w:rPr>
          <w:rFonts w:ascii="Avenir Next Ultra Light" w:eastAsia="Avenir Next Ultra Light" w:hAnsi="Avenir Next Ultra Light" w:cs="Arial Unicode MS"/>
          <w:b/>
          <w:color w:val="3F3F3F"/>
          <w:sz w:val="22"/>
          <w:szCs w:val="20"/>
          <w:lang w:val="it-IT"/>
        </w:rPr>
        <w:t xml:space="preserve"> Stärken:</w:t>
      </w:r>
    </w:p>
    <w:p w14:paraId="37684A47"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Csikszentmihalyi, Mihaly (1992): Flow. Das Geheimnis des Glücks.</w:t>
      </w:r>
    </w:p>
    <w:p w14:paraId="36F64ABA"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Seligman, Martin (2012): Flourish. Wie Menschen aufblühen.</w:t>
      </w:r>
    </w:p>
    <w:p w14:paraId="219D9F9C" w14:textId="4712A588" w:rsidR="009D052E" w:rsidRPr="00124E93" w:rsidRDefault="00D70459" w:rsidP="0037070D">
      <w:pPr>
        <w:spacing w:line="360" w:lineRule="auto"/>
        <w:jc w:val="both"/>
        <w:rPr>
          <w:rFonts w:ascii="Avenir Next Ultra Light" w:eastAsia="Avenir Next Ultra Light" w:hAnsi="Avenir Next Ultra Light" w:cs="Arial Unicode MS"/>
          <w:color w:val="3F3F3F"/>
          <w:sz w:val="22"/>
          <w:szCs w:val="20"/>
          <w:lang w:val="it-IT"/>
        </w:rPr>
      </w:pPr>
      <w:r>
        <w:rPr>
          <w:noProof/>
          <w:lang w:val="de-DE" w:eastAsia="de-DE"/>
        </w:rPr>
        <mc:AlternateContent>
          <mc:Choice Requires="wps">
            <w:drawing>
              <wp:anchor distT="152400" distB="152400" distL="152400" distR="152400" simplePos="0" relativeHeight="251756544" behindDoc="0" locked="0" layoutInCell="1" allowOverlap="1" wp14:anchorId="31651BEA" wp14:editId="0EEC9AC1">
                <wp:simplePos x="0" y="0"/>
                <wp:positionH relativeFrom="page">
                  <wp:posOffset>688975</wp:posOffset>
                </wp:positionH>
                <wp:positionV relativeFrom="page">
                  <wp:posOffset>977900</wp:posOffset>
                </wp:positionV>
                <wp:extent cx="910001" cy="292100"/>
                <wp:effectExtent l="0" t="0" r="4445" b="0"/>
                <wp:wrapNone/>
                <wp:docPr id="1073741847" name="officeArt object"/>
                <wp:cNvGraphicFramePr/>
                <a:graphic xmlns:a="http://schemas.openxmlformats.org/drawingml/2006/main">
                  <a:graphicData uri="http://schemas.microsoft.com/office/word/2010/wordprocessingShape">
                    <wps:wsp>
                      <wps:cNvSpPr/>
                      <wps:spPr>
                        <a:xfrm>
                          <a:off x="0" y="0"/>
                          <a:ext cx="910001" cy="292100"/>
                        </a:xfrm>
                        <a:prstGeom prst="rect">
                          <a:avLst/>
                        </a:prstGeom>
                        <a:noFill/>
                        <a:ln w="12700" cap="flat">
                          <a:noFill/>
                          <a:miter lim="400000"/>
                        </a:ln>
                        <a:effectLst/>
                      </wps:spPr>
                      <wps:txbx>
                        <w:txbxContent>
                          <w:p w14:paraId="131927A5" w14:textId="74A904A0" w:rsidR="004B5095" w:rsidRPr="00502280" w:rsidRDefault="004B5095" w:rsidP="00D70459">
                            <w:pPr>
                              <w:pStyle w:val="PageNumber1"/>
                              <w:rPr>
                                <w:rFonts w:hint="eastAsia"/>
                                <w:sz w:val="22"/>
                              </w:rPr>
                            </w:pPr>
                            <w:r>
                              <w:rPr>
                                <w:sz w:val="22"/>
                              </w:rPr>
                              <w:t>19</w:t>
                            </w:r>
                          </w:p>
                        </w:txbxContent>
                      </wps:txbx>
                      <wps:bodyPr wrap="square" lIns="0" tIns="0" rIns="0" bIns="0" numCol="1" anchor="ctr">
                        <a:noAutofit/>
                      </wps:bodyPr>
                    </wps:wsp>
                  </a:graphicData>
                </a:graphic>
              </wp:anchor>
            </w:drawing>
          </mc:Choice>
          <mc:Fallback>
            <w:pict>
              <v:rect id="_x0000_s1045" style="position:absolute;left:0;text-align:left;margin-left:54.25pt;margin-top:77pt;width:71.65pt;height:23pt;z-index:25175654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" filled="f" stroked="f" strokeweight="1pt">
                <v:stroke miterlimit="4"/>
                <v:textbox inset="0,0,0,0">
                  <w:txbxContent>
                    <w:p w14:paraId="131927A5" w14:textId="74A904A0" w:rsidR="004B5095" w:rsidRPr="00502280" w:rsidRDefault="004B5095" w:rsidP="00D70459">
                      <w:pPr>
                        <w:pStyle w:val="PageNumber1"/>
                        <w:rPr>
                          <w:rFonts w:hint="eastAsia"/>
                          <w:sz w:val="22"/>
                        </w:rPr>
                      </w:pPr>
                      <w:r>
                        <w:rPr>
                          <w:sz w:val="22"/>
                        </w:rPr>
                        <w:t>19</w:t>
                      </w:r>
                    </w:p>
                  </w:txbxContent>
                </v:textbox>
                <w10:wrap anchorx="page" anchory="page"/>
              </v:rect>
            </w:pict>
          </mc:Fallback>
        </mc:AlternateContent>
      </w:r>
      <w:r>
        <w:rPr>
          <w:noProof/>
          <w:lang w:val="de-DE" w:eastAsia="de-DE"/>
        </w:rPr>
        <mc:AlternateContent>
          <mc:Choice Requires="wps">
            <w:drawing>
              <wp:anchor distT="152400" distB="152400" distL="152400" distR="152400" simplePos="0" relativeHeight="251750400" behindDoc="0" locked="0" layoutInCell="1" allowOverlap="1" wp14:anchorId="768AC6C5" wp14:editId="0B08181C">
                <wp:simplePos x="0" y="0"/>
                <wp:positionH relativeFrom="page">
                  <wp:posOffset>687705</wp:posOffset>
                </wp:positionH>
                <wp:positionV relativeFrom="page">
                  <wp:posOffset>806450</wp:posOffset>
                </wp:positionV>
                <wp:extent cx="910800" cy="54000"/>
                <wp:effectExtent l="0" t="0" r="3810" b="3175"/>
                <wp:wrapNone/>
                <wp:docPr id="1073741844" name="officeArt object"/>
                <wp:cNvGraphicFramePr/>
                <a:graphic xmlns:a="http://schemas.openxmlformats.org/drawingml/2006/main">
                  <a:graphicData uri="http://schemas.microsoft.com/office/word/2010/wordprocessingShape">
                    <wps:wsp>
                      <wps:cNvSpPr/>
                      <wps:spPr>
                        <a:xfrm>
                          <a:off x="0" y="0"/>
                          <a:ext cx="910800" cy="54000"/>
                        </a:xfrm>
                        <a:prstGeom prst="rect">
                          <a:avLst/>
                        </a:prstGeom>
                        <a:solidFill>
                          <a:srgbClr val="FFC11C"/>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DA6F000" id="officeArt object" o:spid="_x0000_s1026" style="position:absolute;margin-left:54.15pt;margin-top:63.5pt;width:71.7pt;height:4.25pt;z-index:2517504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" fillcolor="#ffc11c" stroked="f" strokeweight="1pt">
                <v:stroke miterlimit="4"/>
                <w10:wrap anchorx="page" anchory="page"/>
              </v:rect>
            </w:pict>
          </mc:Fallback>
        </mc:AlternateContent>
      </w:r>
    </w:p>
    <w:p w14:paraId="3700D593" w14:textId="77777777" w:rsidR="009D052E" w:rsidRPr="00124E93" w:rsidRDefault="009D052E" w:rsidP="0037070D">
      <w:pPr>
        <w:spacing w:line="360" w:lineRule="auto"/>
        <w:jc w:val="both"/>
        <w:rPr>
          <w:rFonts w:ascii="Avenir Next Ultra Light" w:eastAsia="Avenir Next Ultra Light" w:hAnsi="Avenir Next Ultra Light" w:cs="Arial Unicode MS"/>
          <w:b/>
          <w:color w:val="3F3F3F"/>
          <w:sz w:val="22"/>
          <w:szCs w:val="20"/>
          <w:lang w:val="it-IT"/>
        </w:rPr>
      </w:pPr>
      <w:r w:rsidRPr="00124E93">
        <w:rPr>
          <w:rFonts w:ascii="Avenir Next Ultra Light" w:eastAsia="Avenir Next Ultra Light" w:hAnsi="Avenir Next Ultra Light" w:cs="Arial Unicode MS"/>
          <w:b/>
          <w:color w:val="3F3F3F"/>
          <w:sz w:val="22"/>
          <w:szCs w:val="20"/>
          <w:lang w:val="it-IT"/>
        </w:rPr>
        <w:t>Glück beim Lernen und Lehren:</w:t>
      </w:r>
    </w:p>
    <w:p w14:paraId="360E4131"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Brylla, Wolfgang (2010): Einladung zur Glückskompetenz.</w:t>
      </w:r>
    </w:p>
    <w:p w14:paraId="5BE7D801"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Burow, Olaf-Axel (2011): Positive Pädagogik.</w:t>
      </w:r>
    </w:p>
    <w:p w14:paraId="68568B15" w14:textId="77777777" w:rsidR="009D052E" w:rsidRPr="00124E93"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Fritz-Schubert, Ernst (2015): Praxisbuch Schulfach Glück.</w:t>
      </w:r>
    </w:p>
    <w:p w14:paraId="57338EC3" w14:textId="565BBEAF" w:rsidR="009D5FDC" w:rsidRDefault="009D052E" w:rsidP="0037070D">
      <w:pPr>
        <w:spacing w:line="360" w:lineRule="auto"/>
        <w:jc w:val="both"/>
        <w:rPr>
          <w:rFonts w:ascii="Avenir Next Ultra Light" w:eastAsia="Avenir Next Ultra Light" w:hAnsi="Avenir Next Ultra Light" w:cs="Arial Unicode MS"/>
          <w:color w:val="3F3F3F"/>
          <w:sz w:val="22"/>
          <w:szCs w:val="20"/>
          <w:lang w:val="it-IT"/>
        </w:rPr>
      </w:pPr>
      <w:r w:rsidRPr="00124E93">
        <w:rPr>
          <w:rFonts w:ascii="Avenir Next Ultra Light" w:eastAsia="Avenir Next Ultra Light" w:hAnsi="Avenir Next Ultra Light" w:cs="Arial Unicode MS"/>
          <w:color w:val="3F3F3F"/>
          <w:sz w:val="22"/>
          <w:szCs w:val="20"/>
          <w:lang w:val="it-IT"/>
        </w:rPr>
        <w:t>Noddings, Nel (2003): Happiness and Education.</w:t>
      </w:r>
    </w:p>
    <w:p w14:paraId="28193974" w14:textId="77777777" w:rsidR="00FF0690" w:rsidRDefault="00FF0690"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61E1BA93" w14:textId="77777777" w:rsidR="00057FDE" w:rsidRDefault="00057FDE"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2BBF94F6" w14:textId="77777777" w:rsidR="00057FDE" w:rsidRDefault="00057FDE"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6FC268FF" w14:textId="77777777" w:rsidR="00057FDE" w:rsidRDefault="00057FDE"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1042F15B" w14:textId="77777777" w:rsidR="00057FDE" w:rsidRDefault="00057FDE"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7331E721" w14:textId="77777777" w:rsidR="00057FDE" w:rsidRDefault="00057FDE"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5C7CCA3B" w14:textId="77777777" w:rsidR="00057FDE" w:rsidRDefault="00057FDE" w:rsidP="0037070D">
      <w:pPr>
        <w:spacing w:before="200" w:after="200" w:line="360" w:lineRule="auto"/>
        <w:jc w:val="both"/>
        <w:rPr>
          <w:rFonts w:ascii="Avenir Next Ultra Light" w:eastAsia="Avenir Next Ultra Light" w:hAnsi="Avenir Next Ultra Light" w:cs="Arial Unicode MS"/>
          <w:b/>
          <w:noProof/>
          <w:color w:val="3F3F3F"/>
          <w:sz w:val="22"/>
          <w:szCs w:val="20"/>
          <w:lang w:val="de-DE" w:eastAsia="de-DE"/>
        </w:rPr>
      </w:pPr>
    </w:p>
    <w:p w14:paraId="5F44551B" w14:textId="0A157A26" w:rsidR="00ED595F" w:rsidRPr="00E44DD9" w:rsidRDefault="00057878" w:rsidP="00057FDE">
      <w:pPr>
        <w:spacing w:before="200" w:after="200" w:line="360" w:lineRule="auto"/>
        <w:jc w:val="center"/>
        <w:rPr>
          <w:rFonts w:ascii="Avenir Next Ultra Light" w:eastAsia="Avenir Next Ultra Light" w:hAnsi="Avenir Next Ultra Light" w:cs="Arial Unicode MS"/>
          <w:b/>
          <w:noProof/>
          <w:color w:val="3F3F3F"/>
          <w:sz w:val="22"/>
          <w:szCs w:val="20"/>
          <w:lang w:val="de-DE" w:eastAsia="de-DE"/>
        </w:rPr>
      </w:pPr>
      <w:bookmarkStart w:id="12" w:name="_GoBack"/>
      <w:r w:rsidRPr="00E44DD9">
        <w:rPr>
          <w:rFonts w:ascii="Avenir Next Ultra Light" w:eastAsia="Avenir Next Ultra Light" w:hAnsi="Avenir Next Ultra Light" w:cs="Arial Unicode MS"/>
          <w:b/>
          <w:noProof/>
          <w:color w:val="3F3F3F"/>
          <w:sz w:val="22"/>
          <w:szCs w:val="20"/>
          <w:lang w:val="de-DE" w:eastAsia="de-DE"/>
        </w:rPr>
        <w:lastRenderedPageBreak/>
        <w:t>Gefördert vom</w:t>
      </w:r>
    </w:p>
    <w:p w14:paraId="67001AEA" w14:textId="73695C35" w:rsidR="00057878" w:rsidRDefault="00057878" w:rsidP="00057FDE">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2C035644" wp14:editId="4CC1DA8A">
            <wp:extent cx="2462950" cy="1080000"/>
            <wp:effectExtent l="0" t="0" r="0" b="635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lp-logos-MWWK2.png"/>
                    <pic:cNvPicPr/>
                  </pic:nvPicPr>
                  <pic:blipFill>
                    <a:blip r:embed="rId15">
                      <a:extLst>
                        <a:ext uri="{28A0092B-C50C-407E-A947-70E740481C1C}">
                          <a14:useLocalDpi xmlns:a14="http://schemas.microsoft.com/office/drawing/2010/main" val="0"/>
                        </a:ext>
                      </a:extLst>
                    </a:blip>
                    <a:stretch>
                      <a:fillRect/>
                    </a:stretch>
                  </pic:blipFill>
                  <pic:spPr>
                    <a:xfrm>
                      <a:off x="0" y="0"/>
                      <a:ext cx="2462950" cy="1080000"/>
                    </a:xfrm>
                    <a:prstGeom prst="rect">
                      <a:avLst/>
                    </a:prstGeom>
                  </pic:spPr>
                </pic:pic>
              </a:graphicData>
            </a:graphic>
          </wp:inline>
        </w:drawing>
      </w:r>
    </w:p>
    <w:p w14:paraId="0EDFB91C" w14:textId="77777777" w:rsidR="00FF0690" w:rsidRDefault="00FF0690" w:rsidP="00057FDE">
      <w:pPr>
        <w:spacing w:line="360" w:lineRule="auto"/>
        <w:jc w:val="center"/>
        <w:rPr>
          <w:rFonts w:ascii="Avenir Next Ultra Light" w:eastAsia="Avenir Next Ultra Light" w:hAnsi="Avenir Next Ultra Light" w:cs="Arial Unicode MS"/>
          <w:color w:val="3F3F3F"/>
          <w:sz w:val="22"/>
          <w:szCs w:val="20"/>
          <w:lang w:val="it-IT"/>
        </w:rPr>
      </w:pPr>
    </w:p>
    <w:p w14:paraId="37CD2E0E" w14:textId="77777777" w:rsidR="00FF0690" w:rsidRPr="00E44DD9" w:rsidRDefault="00FF0690" w:rsidP="00057FDE">
      <w:pPr>
        <w:spacing w:line="360" w:lineRule="auto"/>
        <w:jc w:val="center"/>
        <w:rPr>
          <w:rFonts w:ascii="Avenir Next Ultra Light" w:eastAsia="Avenir Next Ultra Light" w:hAnsi="Avenir Next Ultra Light" w:cs="Arial Unicode MS"/>
          <w:b/>
          <w:color w:val="3F3F3F"/>
          <w:sz w:val="22"/>
          <w:szCs w:val="20"/>
          <w:lang w:val="de-DE"/>
        </w:rPr>
      </w:pPr>
      <w:r w:rsidRPr="00E44DD9">
        <w:rPr>
          <w:rFonts w:ascii="Avenir Next Ultra Light" w:eastAsia="Avenir Next Ultra Light" w:hAnsi="Avenir Next Ultra Light" w:cs="Arial Unicode MS"/>
          <w:b/>
          <w:color w:val="3F3F3F"/>
          <w:sz w:val="22"/>
          <w:szCs w:val="20"/>
          <w:lang w:val="de-DE"/>
        </w:rPr>
        <w:t>Dieses Dokument unterliegt folgender OER-Lizenz:</w:t>
      </w:r>
    </w:p>
    <w:p w14:paraId="556CA27B" w14:textId="77777777" w:rsidR="00FF0690" w:rsidRDefault="00FF0690" w:rsidP="00057FDE">
      <w:pPr>
        <w:spacing w:before="200" w:after="200" w:line="360" w:lineRule="auto"/>
        <w:jc w:val="center"/>
        <w:rPr>
          <w:rFonts w:ascii="Avenir Next Ultra Light" w:eastAsia="Avenir Next Ultra Light" w:hAnsi="Avenir Next Ultra Light" w:cs="Arial Unicode MS"/>
          <w:color w:val="3F3F3F"/>
          <w:sz w:val="22"/>
          <w:szCs w:val="20"/>
          <w:lang w:val="it-IT"/>
        </w:rPr>
      </w:pPr>
      <w:r>
        <w:rPr>
          <w:rFonts w:ascii="Avenir Next Ultra Light" w:eastAsia="Avenir Next Ultra Light" w:hAnsi="Avenir Next Ultra Light" w:cs="Arial Unicode MS"/>
          <w:noProof/>
          <w:color w:val="3F3F3F"/>
          <w:sz w:val="22"/>
          <w:szCs w:val="20"/>
          <w:lang w:val="de-DE" w:eastAsia="de-DE"/>
        </w:rPr>
        <w:drawing>
          <wp:inline distT="0" distB="0" distL="0" distR="0" wp14:anchorId="3F07955C" wp14:editId="20F9BECB">
            <wp:extent cx="838200" cy="295275"/>
            <wp:effectExtent l="0" t="0" r="0" b="952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NC.png"/>
                    <pic:cNvPicPr/>
                  </pic:nvPicPr>
                  <pic:blipFill>
                    <a:blip r:embed="rId16">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31748CA5" w14:textId="2EC0A914" w:rsidR="00ED595F" w:rsidRPr="00FF0690" w:rsidRDefault="00FF0690" w:rsidP="00057FDE">
      <w:pPr>
        <w:spacing w:before="200" w:after="200" w:line="360" w:lineRule="auto"/>
        <w:jc w:val="center"/>
        <w:rPr>
          <w:rFonts w:ascii="Avenir Next Ultra Light" w:eastAsia="Avenir Next Ultra Light" w:hAnsi="Avenir Next Ultra Light" w:cs="Arial Unicode MS"/>
          <w:color w:val="3F3F3F"/>
          <w:sz w:val="20"/>
          <w:szCs w:val="20"/>
          <w:lang w:val="de-DE"/>
        </w:rPr>
      </w:pPr>
      <w:r w:rsidRPr="00FF0690">
        <w:rPr>
          <w:rFonts w:ascii="Avenir Next Ultra Light" w:eastAsia="Avenir Next Ultra Light" w:hAnsi="Avenir Next Ultra Light" w:cs="Arial Unicode MS"/>
          <w:color w:val="3F3F3F"/>
          <w:sz w:val="20"/>
          <w:szCs w:val="20"/>
          <w:lang w:val="de-DE"/>
        </w:rPr>
        <w:t>Diese Lizenz erlaubt es anderen, diese Texte zu verbreiten, zu remixen, zu verbessern und darauf aufzubauen, allerdings nur nicht-kommerziell.</w:t>
      </w:r>
      <w:r>
        <w:rPr>
          <w:rFonts w:ascii="Avenir Next Ultra Light" w:eastAsia="Avenir Next Ultra Light" w:hAnsi="Avenir Next Ultra Light" w:cs="Arial Unicode MS"/>
          <w:color w:val="3F3F3F"/>
          <w:sz w:val="20"/>
          <w:szCs w:val="20"/>
          <w:lang w:val="de-DE"/>
        </w:rPr>
        <w:t xml:space="preserve"> </w:t>
      </w:r>
      <w:r w:rsidRPr="00FF0690">
        <w:rPr>
          <w:rFonts w:ascii="Avenir Next Ultra Light" w:eastAsia="Avenir Next Ultra Light" w:hAnsi="Avenir Next Ultra Light" w:cs="Arial Unicode MS"/>
          <w:color w:val="3F3F3F"/>
          <w:sz w:val="20"/>
          <w:szCs w:val="20"/>
          <w:lang w:val="de-DE"/>
        </w:rPr>
        <w:t>Und obwohl auch bei den auf di</w:t>
      </w:r>
      <w:r w:rsidRPr="00FF0690">
        <w:rPr>
          <w:rFonts w:ascii="Avenir Next Ultra Light" w:eastAsia="Avenir Next Ultra Light" w:hAnsi="Avenir Next Ultra Light" w:cs="Arial Unicode MS"/>
          <w:color w:val="3F3F3F"/>
          <w:sz w:val="20"/>
          <w:szCs w:val="20"/>
          <w:lang w:val="de-DE"/>
        </w:rPr>
        <w:t>e</w:t>
      </w:r>
      <w:r w:rsidRPr="00FF0690">
        <w:rPr>
          <w:rFonts w:ascii="Avenir Next Ultra Light" w:eastAsia="Avenir Next Ultra Light" w:hAnsi="Avenir Next Ultra Light" w:cs="Arial Unicode MS"/>
          <w:color w:val="3F3F3F"/>
          <w:sz w:val="20"/>
          <w:szCs w:val="20"/>
          <w:lang w:val="de-DE"/>
        </w:rPr>
        <w:t>sen Texten basierenden neuen Werken unser Namen mit genannt werden muss und sie nur nicht-kommerziell verwendet werden dürfen, müssen diese neuen Werke nicht unter denselben Bedingungen lizenziert werden.</w:t>
      </w:r>
    </w:p>
    <w:bookmarkEnd w:id="12"/>
    <w:sectPr w:rsidR="00ED595F" w:rsidRPr="00FF0690">
      <w:headerReference w:type="default" r:id="rId17"/>
      <w:footerReference w:type="default" r:id="rId18"/>
      <w:pgSz w:w="11900" w:h="16840"/>
      <w:pgMar w:top="1080" w:right="1134" w:bottom="1701" w:left="2880" w:header="709" w:footer="28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57D10" w14:textId="77777777" w:rsidR="004B5095" w:rsidRDefault="004B5095">
      <w:r>
        <w:separator/>
      </w:r>
    </w:p>
  </w:endnote>
  <w:endnote w:type="continuationSeparator" w:id="0">
    <w:p w14:paraId="1EAFBD3E" w14:textId="77777777" w:rsidR="004B5095" w:rsidRDefault="004B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Unicode MS">
    <w:panose1 w:val="020B0604020202020204"/>
    <w:charset w:val="4E"/>
    <w:family w:val="auto"/>
    <w:pitch w:val="variable"/>
    <w:sig w:usb0="F7FFAFFF" w:usb1="E9DFFFFF" w:usb2="0000003F" w:usb3="00000000" w:csb0="003F01FF" w:csb1="00000000"/>
  </w:font>
  <w:font w:name="Avenir Next Ultra Light">
    <w:panose1 w:val="020B0203020202020204"/>
    <w:charset w:val="00"/>
    <w:family w:val="auto"/>
    <w:pitch w:val="variable"/>
    <w:sig w:usb0="800000AF" w:usb1="5000204A" w:usb2="00000000" w:usb3="00000000" w:csb0="0000009B" w:csb1="00000000"/>
  </w:font>
  <w:font w:name="Avenir Next Condensed Medium">
    <w:panose1 w:val="020B0606020202020204"/>
    <w:charset w:val="00"/>
    <w:family w:val="auto"/>
    <w:pitch w:val="variable"/>
    <w:sig w:usb0="8000002F" w:usb1="5000204A" w:usb2="00000000" w:usb3="00000000" w:csb0="0000009B" w:csb1="00000000"/>
  </w:font>
  <w:font w:name="Helvetica Neue Thin">
    <w:panose1 w:val="020B0403020202020204"/>
    <w:charset w:val="00"/>
    <w:family w:val="auto"/>
    <w:pitch w:val="variable"/>
    <w:sig w:usb0="E00002EF" w:usb1="5000205B" w:usb2="00000002" w:usb3="00000000" w:csb0="0000009F" w:csb1="00000000"/>
  </w:font>
  <w:font w:name="Avenir Next">
    <w:altName w:val="Avenir Next Regular"/>
    <w:charset w:val="00"/>
    <w:family w:val="roman"/>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FA343" w14:textId="77777777" w:rsidR="004B5095" w:rsidRDefault="004B5095" w:rsidP="009A0D5B">
    <w:pPr>
      <w:pStyle w:val="Fuzeile"/>
      <w:ind w:left="-2552" w:right="-619"/>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6B2A1" w14:textId="77777777" w:rsidR="004B5095" w:rsidRDefault="004B5095">
    <w:pPr>
      <w:pStyle w:val="FreeForm"/>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8740" w14:textId="77777777" w:rsidR="004B5095" w:rsidRDefault="004B5095">
    <w:pPr>
      <w:pStyle w:val="FreeForm"/>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09C53" w14:textId="77777777" w:rsidR="004B5095" w:rsidRDefault="004B5095">
      <w:r>
        <w:separator/>
      </w:r>
    </w:p>
  </w:footnote>
  <w:footnote w:type="continuationSeparator" w:id="0">
    <w:p w14:paraId="2D172D71" w14:textId="77777777" w:rsidR="004B5095" w:rsidRDefault="004B5095">
      <w:r>
        <w:continuationSeparator/>
      </w:r>
    </w:p>
  </w:footnote>
  <w:footnote w:id="1">
    <w:p w14:paraId="58938E26" w14:textId="77777777" w:rsidR="004B5095" w:rsidRDefault="004B5095" w:rsidP="009D052E">
      <w:pPr>
        <w:pStyle w:val="Funote"/>
      </w:pPr>
      <w:r w:rsidRPr="006024F7">
        <w:rPr>
          <w:sz w:val="18"/>
        </w:rPr>
        <w:footnoteRef/>
      </w:r>
      <w:r w:rsidRPr="006024F7">
        <w:rPr>
          <w:sz w:val="18"/>
        </w:rPr>
        <w:tab/>
      </w:r>
      <w:r w:rsidRPr="006024F7">
        <w:rPr>
          <w:rFonts w:asciiTheme="minorHAnsi" w:hAnsiTheme="minorHAnsi"/>
          <w:sz w:val="18"/>
        </w:rPr>
        <w:t>Hier kann, mit Verweis auf die bekannte Typologie der Führungsstile, auf die Rolle des Leitenden eingegangen werden: a) Lehrer-Experte-Chef  b) Freund-und-Helfer  c) Vermittler und Ermöglicher, Facilitator</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34572" w14:textId="77777777" w:rsidR="004B5095" w:rsidRDefault="004B5095">
    <w:pPr>
      <w:pStyle w:val="FreeForm"/>
    </w:pPr>
    <w:r>
      <w:rPr>
        <w:noProof/>
        <w:lang w:val="de-DE" w:eastAsia="de-DE"/>
      </w:rPr>
      <mc:AlternateContent>
        <mc:Choice Requires="wps">
          <w:drawing>
            <wp:anchor distT="152400" distB="152400" distL="152400" distR="152400" simplePos="0" relativeHeight="251657216" behindDoc="1" locked="0" layoutInCell="1" allowOverlap="1" wp14:anchorId="167B6592" wp14:editId="18ED4E29">
              <wp:simplePos x="0" y="0"/>
              <wp:positionH relativeFrom="page">
                <wp:posOffset>-15478</wp:posOffset>
              </wp:positionH>
              <wp:positionV relativeFrom="page">
                <wp:posOffset>0</wp:posOffset>
              </wp:positionV>
              <wp:extent cx="7610079" cy="2588022"/>
              <wp:effectExtent l="0" t="0" r="0" b="0"/>
              <wp:wrapNone/>
              <wp:docPr id="2" name="officeArt object"/>
              <wp:cNvGraphicFramePr/>
              <a:graphic xmlns:a="http://schemas.openxmlformats.org/drawingml/2006/main">
                <a:graphicData uri="http://schemas.microsoft.com/office/word/2010/wordprocessingShape">
                  <wps:wsp>
                    <wps:cNvSpPr/>
                    <wps:spPr>
                      <a:xfrm rot="10800000">
                        <a:off x="0" y="0"/>
                        <a:ext cx="7610079" cy="2588022"/>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15141"/>
                            </a:lnTo>
                            <a:lnTo>
                              <a:pt x="91" y="21600"/>
                            </a:lnTo>
                            <a:lnTo>
                              <a:pt x="21548" y="21600"/>
                            </a:lnTo>
                            <a:lnTo>
                              <a:pt x="21600" y="0"/>
                            </a:lnTo>
                            <a:close/>
                          </a:path>
                        </a:pathLst>
                      </a:custGeom>
                      <a:gradFill flip="none" rotWithShape="1">
                        <a:gsLst>
                          <a:gs pos="0">
                            <a:srgbClr val="ECEFF3"/>
                          </a:gs>
                          <a:gs pos="100000">
                            <a:srgbClr val="E6E9ED"/>
                          </a:gs>
                        </a:gsLst>
                        <a:path path="shape">
                          <a:fillToRect l="39294" t="13737" r="60705" b="86262"/>
                        </a:path>
                      </a:gradFill>
                      <a:ln w="12700" cap="flat">
                        <a:noFill/>
                        <a:miter lim="400000"/>
                      </a:ln>
                      <a:effectLst/>
                    </wps:spPr>
                    <wps:bodyPr/>
                  </wps:wsp>
                </a:graphicData>
              </a:graphic>
            </wp:anchor>
          </w:drawing>
        </mc:Choice>
        <mc:Fallback xmlns:w15="http://schemas.microsoft.com/office/word/2012/wordml">
          <w:pict>
            <v:shape w14:anchorId="1DC13228" id="officeArt object" o:spid="_x0000_s1026" style="position:absolute;margin-left:-1.2pt;margin-top:0;width:599.2pt;height:203.8pt;rotation:180;z-index:-251659264;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" path="m21600,l,15141r91,6459l21548,21600,21600,xe" fillcolor="#eceff3" stroked="f" strokeweight="1pt">
              <v:fill color2="#e6e9ed" rotate="t" focusposition="25752f,9003f" focussize="" focus="100%" type="gradientRadial"/>
              <v:stroke miterlimit="4" joinstyle="miter"/>
              <v:path arrowok="t" o:extrusionok="f" o:connecttype="custom" o:connectlocs="3805040,1294011;3805040,1294011;3805040,1294011;3805040,1294011" o:connectangles="0,90,180,270"/>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80EAD" w14:textId="77777777" w:rsidR="004B5095" w:rsidRDefault="004B5095">
    <w:pPr>
      <w:pStyle w:val="FreeForm"/>
    </w:pPr>
    <w:r>
      <w:rPr>
        <w:noProof/>
        <w:lang w:val="de-DE" w:eastAsia="de-DE"/>
      </w:rPr>
      <mc:AlternateContent>
        <mc:Choice Requires="wps">
          <w:drawing>
            <wp:anchor distT="152400" distB="152400" distL="152400" distR="152400" simplePos="0" relativeHeight="251658240" behindDoc="1" locked="0" layoutInCell="1" allowOverlap="1" wp14:anchorId="7F145469" wp14:editId="6D41D44E">
              <wp:simplePos x="0" y="0"/>
              <wp:positionH relativeFrom="page">
                <wp:posOffset>0</wp:posOffset>
              </wp:positionH>
              <wp:positionV relativeFrom="page">
                <wp:posOffset>201113</wp:posOffset>
              </wp:positionV>
              <wp:extent cx="7564835" cy="10508457"/>
              <wp:effectExtent l="0" t="0" r="0" b="0"/>
              <wp:wrapNone/>
              <wp:docPr id="3" name="officeArt object"/>
              <wp:cNvGraphicFramePr/>
              <a:graphic xmlns:a="http://schemas.openxmlformats.org/drawingml/2006/main">
                <a:graphicData uri="http://schemas.microsoft.com/office/word/2010/wordprocessingShape">
                  <wps:wsp>
                    <wps:cNvSpPr/>
                    <wps:spPr>
                      <a:xfrm rot="10800000">
                        <a:off x="0" y="0"/>
                        <a:ext cx="7564835" cy="1050845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21600"/>
                            </a:lnTo>
                            <a:lnTo>
                              <a:pt x="21600" y="17892"/>
                            </a:lnTo>
                            <a:lnTo>
                              <a:pt x="21576" y="0"/>
                            </a:lnTo>
                            <a:lnTo>
                              <a:pt x="0" y="0"/>
                            </a:lnTo>
                            <a:close/>
                          </a:path>
                        </a:pathLst>
                      </a:custGeom>
                      <a:gradFill flip="none" rotWithShape="1">
                        <a:gsLst>
                          <a:gs pos="0">
                            <a:srgbClr val="ECEFF3"/>
                          </a:gs>
                          <a:gs pos="100000">
                            <a:srgbClr val="E6E9ED"/>
                          </a:gs>
                        </a:gsLst>
                        <a:path path="shape">
                          <a:fillToRect l="27137" t="15809" r="72862" b="84190"/>
                        </a:path>
                      </a:gradFill>
                      <a:ln w="12700" cap="flat">
                        <a:noFill/>
                        <a:miter lim="400000"/>
                      </a:ln>
                      <a:effectLst/>
                    </wps:spPr>
                    <wps:bodyPr/>
                  </wps:wsp>
                </a:graphicData>
              </a:graphic>
            </wp:anchor>
          </w:drawing>
        </mc:Choice>
        <mc:Fallback xmlns:w15="http://schemas.microsoft.com/office/word/2012/wordml">
          <w:pict>
            <v:shape w14:anchorId="65E7E4EC" id="officeArt object" o:spid="_x0000_s1026" style="position:absolute;margin-left:0;margin-top:15.85pt;width:595.65pt;height:827.45pt;rotation:180;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" path="m,l,21600,21600,17892,21576,,,xe" fillcolor="#eceff3" stroked="f" strokeweight="1pt">
              <v:fill color2="#e6e9ed" rotate="t" focusposition="17785f,10361f" focussize="" focus="100%" type="gradientRadial"/>
              <v:stroke miterlimit="4" joinstyle="miter"/>
              <v:path arrowok="t" o:extrusionok="f" o:connecttype="custom" o:connectlocs="3782418,5254229;3782418,5254229;3782418,5254229;3782418,5254229" o:connectangles="0,90,180,270"/>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166BD"/>
    <w:multiLevelType w:val="hybridMultilevel"/>
    <w:tmpl w:val="41444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83A793B"/>
    <w:multiLevelType w:val="multilevel"/>
    <w:tmpl w:val="3AAC5FB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hideSpellingErrors/>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
  <w:rsids>
    <w:rsidRoot w:val="00A44E23"/>
    <w:rsid w:val="00005EFA"/>
    <w:rsid w:val="00045257"/>
    <w:rsid w:val="00057878"/>
    <w:rsid w:val="00057FDE"/>
    <w:rsid w:val="00062329"/>
    <w:rsid w:val="00064B5C"/>
    <w:rsid w:val="0008030C"/>
    <w:rsid w:val="00093F2E"/>
    <w:rsid w:val="000B6324"/>
    <w:rsid w:val="000D2895"/>
    <w:rsid w:val="000E659F"/>
    <w:rsid w:val="000F25EC"/>
    <w:rsid w:val="00124E93"/>
    <w:rsid w:val="00182395"/>
    <w:rsid w:val="001870DB"/>
    <w:rsid w:val="001C1870"/>
    <w:rsid w:val="001D58B9"/>
    <w:rsid w:val="002323BE"/>
    <w:rsid w:val="00263809"/>
    <w:rsid w:val="00280340"/>
    <w:rsid w:val="002A388E"/>
    <w:rsid w:val="002B4654"/>
    <w:rsid w:val="002C3847"/>
    <w:rsid w:val="002D3D96"/>
    <w:rsid w:val="0030014A"/>
    <w:rsid w:val="0037070D"/>
    <w:rsid w:val="003B1C51"/>
    <w:rsid w:val="003D5469"/>
    <w:rsid w:val="00455E8F"/>
    <w:rsid w:val="00476B03"/>
    <w:rsid w:val="004B5095"/>
    <w:rsid w:val="00502280"/>
    <w:rsid w:val="00536E6C"/>
    <w:rsid w:val="005B45B2"/>
    <w:rsid w:val="005D1559"/>
    <w:rsid w:val="005D4328"/>
    <w:rsid w:val="005F27F2"/>
    <w:rsid w:val="006024F7"/>
    <w:rsid w:val="006054C6"/>
    <w:rsid w:val="00625A06"/>
    <w:rsid w:val="00683D57"/>
    <w:rsid w:val="006914A0"/>
    <w:rsid w:val="00722FE3"/>
    <w:rsid w:val="00750A3D"/>
    <w:rsid w:val="00776812"/>
    <w:rsid w:val="007874CE"/>
    <w:rsid w:val="00796AE7"/>
    <w:rsid w:val="007A18E0"/>
    <w:rsid w:val="007E7ADE"/>
    <w:rsid w:val="008231FA"/>
    <w:rsid w:val="0082461E"/>
    <w:rsid w:val="00841A58"/>
    <w:rsid w:val="00862645"/>
    <w:rsid w:val="00880EBF"/>
    <w:rsid w:val="008B0DD3"/>
    <w:rsid w:val="008F1C93"/>
    <w:rsid w:val="00917357"/>
    <w:rsid w:val="00923314"/>
    <w:rsid w:val="009A0D5B"/>
    <w:rsid w:val="009D052E"/>
    <w:rsid w:val="009D5FDC"/>
    <w:rsid w:val="00A013C3"/>
    <w:rsid w:val="00A4030E"/>
    <w:rsid w:val="00A42D96"/>
    <w:rsid w:val="00A44E23"/>
    <w:rsid w:val="00B022AD"/>
    <w:rsid w:val="00B54E08"/>
    <w:rsid w:val="00B91877"/>
    <w:rsid w:val="00C10E62"/>
    <w:rsid w:val="00C447E4"/>
    <w:rsid w:val="00C76F1F"/>
    <w:rsid w:val="00C80E40"/>
    <w:rsid w:val="00CB0EF2"/>
    <w:rsid w:val="00CC12DD"/>
    <w:rsid w:val="00CF1D11"/>
    <w:rsid w:val="00CF6694"/>
    <w:rsid w:val="00D70459"/>
    <w:rsid w:val="00DA59C3"/>
    <w:rsid w:val="00DD2420"/>
    <w:rsid w:val="00DF13C3"/>
    <w:rsid w:val="00E13D59"/>
    <w:rsid w:val="00E44DD9"/>
    <w:rsid w:val="00E83073"/>
    <w:rsid w:val="00ED595F"/>
    <w:rsid w:val="00F06A3C"/>
    <w:rsid w:val="00F53220"/>
    <w:rsid w:val="00F62049"/>
    <w:rsid w:val="00F72772"/>
    <w:rsid w:val="00FD2495"/>
    <w:rsid w:val="00FF0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41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eiche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eichen">
    <w:name w:val="Überschrift 1 Zeiche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eichen"/>
    <w:uiPriority w:val="99"/>
    <w:semiHidden/>
    <w:unhideWhenUsed/>
    <w:rsid w:val="005D432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eichen"/>
    <w:uiPriority w:val="99"/>
    <w:unhideWhenUsed/>
    <w:rsid w:val="000E659F"/>
    <w:pPr>
      <w:tabs>
        <w:tab w:val="center" w:pos="4536"/>
        <w:tab w:val="right" w:pos="9072"/>
      </w:tabs>
    </w:pPr>
  </w:style>
  <w:style w:type="character" w:customStyle="1" w:styleId="KopfzeileZeichen">
    <w:name w:val="Kopfzeile Zeichen"/>
    <w:basedOn w:val="Absatzstandardschriftart"/>
    <w:link w:val="Kopfzeile"/>
    <w:uiPriority w:val="99"/>
    <w:rsid w:val="000E659F"/>
    <w:rPr>
      <w:sz w:val="24"/>
      <w:szCs w:val="24"/>
      <w:lang w:val="en-US"/>
    </w:rPr>
  </w:style>
  <w:style w:type="paragraph" w:styleId="Fuzeile">
    <w:name w:val="footer"/>
    <w:basedOn w:val="Standard"/>
    <w:link w:val="FuzeileZeichen"/>
    <w:uiPriority w:val="99"/>
    <w:unhideWhenUsed/>
    <w:rsid w:val="000E659F"/>
    <w:pPr>
      <w:tabs>
        <w:tab w:val="center" w:pos="4536"/>
        <w:tab w:val="right" w:pos="9072"/>
      </w:tabs>
    </w:pPr>
  </w:style>
  <w:style w:type="character" w:customStyle="1" w:styleId="FuzeileZeichen">
    <w:name w:val="Fußzeile Zeichen"/>
    <w:basedOn w:val="Absatzstandardschriftart"/>
    <w:link w:val="Fuzeile"/>
    <w:uiPriority w:val="99"/>
    <w:rsid w:val="000E659F"/>
    <w:rPr>
      <w:sz w:val="24"/>
      <w:szCs w:val="24"/>
      <w:lang w:val="en-US"/>
    </w:rPr>
  </w:style>
  <w:style w:type="character" w:customStyle="1" w:styleId="Funotenanker">
    <w:name w:val="Fußnotenanker"/>
    <w:rsid w:val="009D052E"/>
    <w:rPr>
      <w:vertAlign w:val="superscript"/>
    </w:rPr>
  </w:style>
  <w:style w:type="paragraph" w:customStyle="1" w:styleId="Funote">
    <w:name w:val="Fußnote"/>
    <w:basedOn w:val="Standard"/>
    <w:rsid w:val="009D052E"/>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ind w:left="339" w:hanging="339"/>
      <w:jc w:val="both"/>
    </w:pPr>
    <w:rPr>
      <w:rFonts w:ascii="Arial" w:eastAsia="Droid Sans Fallback" w:hAnsi="Arial" w:cs="FreeSans"/>
      <w:sz w:val="20"/>
      <w:szCs w:val="20"/>
      <w:bdr w:val="none" w:sz="0" w:space="0" w:color="auto"/>
      <w:lang w:val="de-DE" w:eastAsia="zh-CN" w:bidi="hi-IN"/>
    </w:rPr>
  </w:style>
  <w:style w:type="paragraph" w:customStyle="1" w:styleId="TabellenInhalt">
    <w:name w:val="Tabellen Inhalt"/>
    <w:basedOn w:val="Standard"/>
    <w:rsid w:val="009D052E"/>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57"/>
      <w:jc w:val="both"/>
    </w:pPr>
    <w:rPr>
      <w:rFonts w:ascii="Arial" w:eastAsia="Droid Sans Fallback" w:hAnsi="Arial" w:cs="FreeSans"/>
      <w:bdr w:val="none" w:sz="0" w:space="0" w:color="auto"/>
      <w:lang w:val="de-DE" w:eastAsia="zh-CN" w:bidi="hi-IN"/>
    </w:rPr>
  </w:style>
  <w:style w:type="paragraph" w:styleId="Listenabsatz">
    <w:name w:val="List Paragraph"/>
    <w:basedOn w:val="Standard"/>
    <w:uiPriority w:val="34"/>
    <w:qFormat/>
    <w:rsid w:val="000D28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rPr>
  </w:style>
  <w:style w:type="paragraph" w:styleId="berschrift1">
    <w:name w:val="heading 1"/>
    <w:link w:val="berschrift1Zeichen"/>
    <w:pPr>
      <w:suppressAutoHyphens/>
      <w:spacing w:after="520" w:line="96" w:lineRule="auto"/>
      <w:outlineLvl w:val="0"/>
    </w:pPr>
    <w:rPr>
      <w:rFonts w:ascii="Avenir Next Ultra Light" w:hAnsi="Avenir Next Ultra Light" w:cs="Arial Unicode MS"/>
      <w:caps/>
      <w:color w:val="3F3F3F"/>
      <w:spacing w:val="29"/>
      <w:sz w:val="58"/>
      <w:szCs w:val="58"/>
    </w:rPr>
  </w:style>
  <w:style w:type="paragraph" w:styleId="berschrift2">
    <w:name w:val="heading 2"/>
    <w:pPr>
      <w:spacing w:before="200" w:after="200" w:line="192" w:lineRule="auto"/>
      <w:outlineLvl w:val="1"/>
    </w:pPr>
    <w:rPr>
      <w:rFonts w:ascii="Avenir Next Ultra Light" w:hAnsi="Avenir Next Ultra Light" w:cs="Arial Unicode MS"/>
      <w:caps/>
      <w:color w:val="3F3F3F"/>
      <w:sz w:val="28"/>
      <w:szCs w:val="28"/>
    </w:rPr>
  </w:style>
  <w:style w:type="paragraph" w:styleId="berschrift4">
    <w:name w:val="heading 4"/>
    <w:pPr>
      <w:suppressAutoHyphens/>
      <w:spacing w:line="288" w:lineRule="auto"/>
      <w:jc w:val="both"/>
      <w:outlineLvl w:val="3"/>
    </w:pPr>
    <w:rPr>
      <w:rFonts w:ascii="Avenir Next Ultra Light" w:hAnsi="Avenir Next Ultra Light" w:cs="Arial Unicode MS"/>
      <w:caps/>
      <w:color w:val="3F3F3F"/>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paragraph" w:customStyle="1" w:styleId="FreeForm">
    <w:name w:val="Free Form"/>
    <w:pPr>
      <w:ind w:left="113" w:right="113"/>
      <w:outlineLvl w:val="0"/>
    </w:pPr>
    <w:rPr>
      <w:rFonts w:ascii="Avenir Next Ultra Light" w:hAnsi="Avenir Next Ultra Light" w:cs="Arial Unicode MS"/>
      <w:color w:val="515761"/>
      <w:sz w:val="18"/>
      <w:szCs w:val="18"/>
    </w:rPr>
  </w:style>
  <w:style w:type="character" w:customStyle="1" w:styleId="ALLCAPS">
    <w:name w:val="ALL CAPS"/>
    <w:rPr>
      <w:caps/>
    </w:rPr>
  </w:style>
  <w:style w:type="paragraph" w:styleId="Verzeichnis1">
    <w:name w:val="toc 1"/>
    <w:pPr>
      <w:tabs>
        <w:tab w:val="right" w:leader="underscore" w:pos="7886"/>
      </w:tabs>
      <w:spacing w:before="200" w:after="200" w:line="168" w:lineRule="auto"/>
    </w:pPr>
    <w:rPr>
      <w:rFonts w:ascii="Avenir Next Ultra Light" w:eastAsia="Avenir Next Ultra Light" w:hAnsi="Avenir Next Ultra Light" w:cs="Avenir Next Ultra Light"/>
      <w:color w:val="3F3F3F"/>
      <w:sz w:val="24"/>
      <w:szCs w:val="24"/>
    </w:rPr>
  </w:style>
  <w:style w:type="paragraph" w:customStyle="1" w:styleId="Body">
    <w:name w:val="Body"/>
    <w:pPr>
      <w:suppressAutoHyphens/>
      <w:spacing w:after="200" w:line="288" w:lineRule="auto"/>
      <w:jc w:val="both"/>
      <w:outlineLvl w:val="0"/>
    </w:pPr>
    <w:rPr>
      <w:rFonts w:ascii="Avenir Next Ultra Light" w:eastAsia="Avenir Next Ultra Light" w:hAnsi="Avenir Next Ultra Light" w:cs="Avenir Next Ultra Light"/>
      <w:color w:val="3F3F3F"/>
    </w:rPr>
  </w:style>
  <w:style w:type="character" w:styleId="Seitenzahl">
    <w:name w:val="page number"/>
    <w:rPr>
      <w:rFonts w:ascii="Avenir Next Condensed Medium" w:eastAsia="Arial Unicode MS" w:hAnsi="Avenir Next Condensed Medium" w:cs="Arial Unicode MS"/>
      <w:b w:val="0"/>
      <w:bCs w:val="0"/>
      <w:i w:val="0"/>
      <w:iCs w:val="0"/>
      <w:caps w:val="0"/>
      <w:smallCaps w:val="0"/>
      <w:strike w:val="0"/>
      <w:dstrike w:val="0"/>
      <w:color w:val="67707B"/>
      <w:spacing w:val="0"/>
      <w:position w:val="0"/>
      <w:sz w:val="24"/>
      <w:szCs w:val="24"/>
      <w:u w:val="none"/>
      <w:vertAlign w:val="baseline"/>
      <w:lang w:val="en-US"/>
    </w:rPr>
  </w:style>
  <w:style w:type="paragraph" w:styleId="Beschriftung">
    <w:name w:val="caption"/>
    <w:next w:val="Body"/>
    <w:pPr>
      <w:suppressAutoHyphens/>
      <w:spacing w:line="288" w:lineRule="auto"/>
      <w:outlineLvl w:val="0"/>
    </w:pPr>
    <w:rPr>
      <w:rFonts w:ascii="Helvetica Neue Thin" w:hAnsi="Helvetica Neue Thin" w:cs="Arial Unicode MS"/>
      <w:i/>
      <w:iCs/>
      <w:color w:val="67707B"/>
      <w:lang w:val="fr-FR"/>
    </w:rPr>
  </w:style>
  <w:style w:type="paragraph" w:customStyle="1" w:styleId="PageNumber1">
    <w:name w:val="Page Number1"/>
    <w:pPr>
      <w:suppressAutoHyphens/>
      <w:spacing w:after="300" w:line="192" w:lineRule="auto"/>
      <w:jc w:val="right"/>
      <w:outlineLvl w:val="0"/>
    </w:pPr>
    <w:rPr>
      <w:rFonts w:ascii="Avenir Next" w:hAnsi="Avenir Next" w:cs="Arial Unicode MS"/>
      <w:caps/>
      <w:color w:val="2E3441"/>
      <w:spacing w:val="12"/>
      <w:sz w:val="24"/>
      <w:szCs w:val="24"/>
      <w:lang w:val="en-US"/>
    </w:rPr>
  </w:style>
  <w:style w:type="character" w:customStyle="1" w:styleId="ColorYellow">
    <w:name w:val="Color Yellow"/>
    <w:rPr>
      <w:color w:val="E9CB5F"/>
      <w:lang w:val="en-US"/>
    </w:rPr>
  </w:style>
  <w:style w:type="character" w:customStyle="1" w:styleId="berschrift1Zeichen">
    <w:name w:val="Überschrift 1 Zeichen"/>
    <w:basedOn w:val="Absatzstandardschriftart"/>
    <w:link w:val="berschrift1"/>
    <w:rsid w:val="00A44E23"/>
    <w:rPr>
      <w:rFonts w:ascii="Avenir Next Ultra Light" w:hAnsi="Avenir Next Ultra Light" w:cs="Arial Unicode MS"/>
      <w:caps/>
      <w:color w:val="3F3F3F"/>
      <w:spacing w:val="29"/>
      <w:sz w:val="58"/>
      <w:szCs w:val="58"/>
    </w:rPr>
  </w:style>
  <w:style w:type="paragraph" w:styleId="Sprechblasentext">
    <w:name w:val="Balloon Text"/>
    <w:basedOn w:val="Standard"/>
    <w:link w:val="SprechblasentextZeichen"/>
    <w:uiPriority w:val="99"/>
    <w:semiHidden/>
    <w:unhideWhenUsed/>
    <w:rsid w:val="005D4328"/>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5D4328"/>
    <w:rPr>
      <w:rFonts w:ascii="Lucida Grande" w:hAnsi="Lucida Grande" w:cs="Lucida Grande"/>
      <w:sz w:val="18"/>
      <w:szCs w:val="18"/>
      <w:lang w:val="en-US"/>
    </w:rPr>
  </w:style>
  <w:style w:type="paragraph" w:styleId="Kopfzeile">
    <w:name w:val="header"/>
    <w:basedOn w:val="Standard"/>
    <w:link w:val="KopfzeileZeichen"/>
    <w:uiPriority w:val="99"/>
    <w:unhideWhenUsed/>
    <w:rsid w:val="000E659F"/>
    <w:pPr>
      <w:tabs>
        <w:tab w:val="center" w:pos="4536"/>
        <w:tab w:val="right" w:pos="9072"/>
      </w:tabs>
    </w:pPr>
  </w:style>
  <w:style w:type="character" w:customStyle="1" w:styleId="KopfzeileZeichen">
    <w:name w:val="Kopfzeile Zeichen"/>
    <w:basedOn w:val="Absatzstandardschriftart"/>
    <w:link w:val="Kopfzeile"/>
    <w:uiPriority w:val="99"/>
    <w:rsid w:val="000E659F"/>
    <w:rPr>
      <w:sz w:val="24"/>
      <w:szCs w:val="24"/>
      <w:lang w:val="en-US"/>
    </w:rPr>
  </w:style>
  <w:style w:type="paragraph" w:styleId="Fuzeile">
    <w:name w:val="footer"/>
    <w:basedOn w:val="Standard"/>
    <w:link w:val="FuzeileZeichen"/>
    <w:uiPriority w:val="99"/>
    <w:unhideWhenUsed/>
    <w:rsid w:val="000E659F"/>
    <w:pPr>
      <w:tabs>
        <w:tab w:val="center" w:pos="4536"/>
        <w:tab w:val="right" w:pos="9072"/>
      </w:tabs>
    </w:pPr>
  </w:style>
  <w:style w:type="character" w:customStyle="1" w:styleId="FuzeileZeichen">
    <w:name w:val="Fußzeile Zeichen"/>
    <w:basedOn w:val="Absatzstandardschriftart"/>
    <w:link w:val="Fuzeile"/>
    <w:uiPriority w:val="99"/>
    <w:rsid w:val="000E659F"/>
    <w:rPr>
      <w:sz w:val="24"/>
      <w:szCs w:val="24"/>
      <w:lang w:val="en-US"/>
    </w:rPr>
  </w:style>
  <w:style w:type="character" w:customStyle="1" w:styleId="Funotenanker">
    <w:name w:val="Fußnotenanker"/>
    <w:rsid w:val="009D052E"/>
    <w:rPr>
      <w:vertAlign w:val="superscript"/>
    </w:rPr>
  </w:style>
  <w:style w:type="paragraph" w:customStyle="1" w:styleId="Funote">
    <w:name w:val="Fußnote"/>
    <w:basedOn w:val="Standard"/>
    <w:rsid w:val="009D052E"/>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ind w:left="339" w:hanging="339"/>
      <w:jc w:val="both"/>
    </w:pPr>
    <w:rPr>
      <w:rFonts w:ascii="Arial" w:eastAsia="Droid Sans Fallback" w:hAnsi="Arial" w:cs="FreeSans"/>
      <w:sz w:val="20"/>
      <w:szCs w:val="20"/>
      <w:bdr w:val="none" w:sz="0" w:space="0" w:color="auto"/>
      <w:lang w:val="de-DE" w:eastAsia="zh-CN" w:bidi="hi-IN"/>
    </w:rPr>
  </w:style>
  <w:style w:type="paragraph" w:customStyle="1" w:styleId="TabellenInhalt">
    <w:name w:val="Tabellen Inhalt"/>
    <w:basedOn w:val="Standard"/>
    <w:rsid w:val="009D052E"/>
    <w:pPr>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suppressAutoHyphens/>
      <w:spacing w:after="57"/>
      <w:jc w:val="both"/>
    </w:pPr>
    <w:rPr>
      <w:rFonts w:ascii="Arial" w:eastAsia="Droid Sans Fallback" w:hAnsi="Arial" w:cs="FreeSans"/>
      <w:bdr w:val="none" w:sz="0" w:space="0" w:color="auto"/>
      <w:lang w:val="de-DE" w:eastAsia="zh-CN" w:bidi="hi-IN"/>
    </w:rPr>
  </w:style>
  <w:style w:type="paragraph" w:styleId="Listenabsatz">
    <w:name w:val="List Paragraph"/>
    <w:basedOn w:val="Standard"/>
    <w:uiPriority w:val="34"/>
    <w:qFormat/>
    <w:rsid w:val="000D2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29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Avenir Next Ultra Light"/>
        <a:ea typeface="Avenir Next Ultra Light"/>
        <a:cs typeface="Avenir Next Ultra Light"/>
      </a:majorFont>
      <a:minorFont>
        <a:latin typeface="Avenir Next Ultra Light"/>
        <a:ea typeface="Avenir Next Ultra Light"/>
        <a:cs typeface="Avenir Next Ultra Ligh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71999" marR="71999"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71999" marR="71999" indent="0" algn="l" defTabSz="4500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515861"/>
            </a:solidFill>
            <a:effectLst/>
            <a:uFillTx/>
            <a:latin typeface="+mn-lt"/>
            <a:ea typeface="+mn-ea"/>
            <a:cs typeface="+mn-cs"/>
            <a:sym typeface="Avenir Next Ultra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F0F52-6379-FB47-B1F6-3ADC27DE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4756</Words>
  <Characters>29965</Characters>
  <Application>Microsoft Macintosh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Vanderheiden</dc:creator>
  <cp:lastModifiedBy>Elisabeth Vanderheiden</cp:lastModifiedBy>
  <cp:revision>56</cp:revision>
  <cp:lastPrinted>2017-04-26T12:56:00Z</cp:lastPrinted>
  <dcterms:created xsi:type="dcterms:W3CDTF">2016-10-06T07:32:00Z</dcterms:created>
  <dcterms:modified xsi:type="dcterms:W3CDTF">2017-05-21T18:04:00Z</dcterms:modified>
</cp:coreProperties>
</file>